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FD" w:rsidRPr="006C353D" w:rsidRDefault="008602FD" w:rsidP="008602FD">
      <w:pPr>
        <w:ind w:firstLine="7088"/>
        <w:rPr>
          <w:rFonts w:ascii="Garamond" w:hAnsi="Garamond"/>
        </w:rPr>
      </w:pP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62019" wp14:editId="5A9A35B3">
                <wp:simplePos x="0" y="0"/>
                <wp:positionH relativeFrom="column">
                  <wp:posOffset>173225</wp:posOffset>
                </wp:positionH>
                <wp:positionV relativeFrom="paragraph">
                  <wp:posOffset>112576</wp:posOffset>
                </wp:positionV>
                <wp:extent cx="1762760" cy="1091125"/>
                <wp:effectExtent l="0" t="0" r="27940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1091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B9D07" id="Prostokąt 1" o:spid="_x0000_s1026" style="position:absolute;margin-left:13.65pt;margin-top:8.85pt;width:138.8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" filled="f" strokecolor="#41719c" strokeweight=".25pt"/>
            </w:pict>
          </mc:Fallback>
        </mc:AlternateContent>
      </w:r>
      <w:r w:rsidRPr="006C353D">
        <w:rPr>
          <w:rFonts w:ascii="Garamond" w:hAnsi="Garamond"/>
        </w:rPr>
        <w:t xml:space="preserve">Załącznik nr </w:t>
      </w:r>
      <w:r w:rsidR="00D35A47">
        <w:rPr>
          <w:rFonts w:ascii="Garamond" w:hAnsi="Garamond"/>
        </w:rPr>
        <w:t>1</w:t>
      </w:r>
    </w:p>
    <w:p w:rsidR="008602FD" w:rsidRPr="006C353D" w:rsidRDefault="008602FD" w:rsidP="008602FD">
      <w:pPr>
        <w:rPr>
          <w:rFonts w:ascii="Garamond" w:hAnsi="Garamond"/>
        </w:rPr>
      </w:pPr>
    </w:p>
    <w:p w:rsidR="008602FD" w:rsidRDefault="008602FD" w:rsidP="008602FD">
      <w:pPr>
        <w:ind w:firstLine="708"/>
        <w:rPr>
          <w:rFonts w:ascii="Garamond" w:hAnsi="Garamond"/>
        </w:rPr>
      </w:pPr>
    </w:p>
    <w:p w:rsidR="008602FD" w:rsidRDefault="008602FD" w:rsidP="008602FD">
      <w:pPr>
        <w:ind w:firstLine="708"/>
        <w:rPr>
          <w:rFonts w:ascii="Garamond" w:hAnsi="Garamond"/>
        </w:rPr>
      </w:pPr>
    </w:p>
    <w:p w:rsidR="008602FD" w:rsidRPr="006C353D" w:rsidRDefault="008602FD" w:rsidP="008602FD">
      <w:pPr>
        <w:ind w:firstLine="1134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Pieczęć oferenta</w:t>
      </w:r>
    </w:p>
    <w:p w:rsidR="008602FD" w:rsidRPr="006C353D" w:rsidRDefault="008602FD" w:rsidP="008602FD">
      <w:pPr>
        <w:ind w:left="5387"/>
        <w:rPr>
          <w:rFonts w:ascii="Garamond" w:hAnsi="Garamond"/>
        </w:rPr>
      </w:pPr>
      <w:r w:rsidRPr="006C353D">
        <w:rPr>
          <w:rFonts w:ascii="Garamond" w:hAnsi="Garamond"/>
        </w:rPr>
        <w:t>Zamawiający:</w:t>
      </w:r>
      <w:r>
        <w:rPr>
          <w:rFonts w:ascii="Garamond" w:hAnsi="Garamond"/>
        </w:rPr>
        <w:br/>
      </w:r>
      <w:r w:rsidRPr="006C353D">
        <w:rPr>
          <w:rFonts w:ascii="Garamond" w:hAnsi="Garamond"/>
        </w:rPr>
        <w:t>Gmina Lądek</w:t>
      </w:r>
      <w:r>
        <w:rPr>
          <w:rFonts w:ascii="Garamond" w:hAnsi="Garamond"/>
        </w:rPr>
        <w:br/>
      </w:r>
      <w:r w:rsidRPr="006C353D">
        <w:rPr>
          <w:rFonts w:ascii="Garamond" w:hAnsi="Garamond"/>
        </w:rPr>
        <w:t>ul. Rynek 26</w:t>
      </w:r>
      <w:r>
        <w:rPr>
          <w:rFonts w:ascii="Garamond" w:hAnsi="Garamond"/>
        </w:rPr>
        <w:br/>
      </w:r>
      <w:r w:rsidRPr="006C353D">
        <w:rPr>
          <w:rFonts w:ascii="Garamond" w:hAnsi="Garamond"/>
        </w:rPr>
        <w:t>62-406 Lądek</w:t>
      </w:r>
    </w:p>
    <w:p w:rsidR="008602FD" w:rsidRPr="006C353D" w:rsidRDefault="008602FD" w:rsidP="008602FD">
      <w:pPr>
        <w:rPr>
          <w:rFonts w:ascii="Garamond" w:hAnsi="Garamond"/>
        </w:rPr>
      </w:pPr>
    </w:p>
    <w:p w:rsidR="008602FD" w:rsidRDefault="008602FD" w:rsidP="008602FD">
      <w:pPr>
        <w:jc w:val="center"/>
        <w:rPr>
          <w:rFonts w:ascii="Garamond" w:hAnsi="Garamond"/>
        </w:rPr>
      </w:pPr>
      <w:r w:rsidRPr="006C353D">
        <w:rPr>
          <w:rFonts w:ascii="Garamond" w:hAnsi="Garamond"/>
        </w:rPr>
        <w:t>PROPOZYCJA CENOWA</w:t>
      </w:r>
    </w:p>
    <w:p w:rsidR="00015156" w:rsidRDefault="00015156" w:rsidP="00015156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</w:t>
      </w:r>
      <w:r w:rsidRPr="00015156">
        <w:rPr>
          <w:rFonts w:ascii="Garamond" w:eastAsia="Times New Roman" w:hAnsi="Garamond" w:cs="Times New Roman"/>
          <w:lang w:eastAsia="pl-PL"/>
        </w:rPr>
        <w:t xml:space="preserve"> zakup i dostaw</w:t>
      </w:r>
      <w:r>
        <w:rPr>
          <w:rFonts w:ascii="Garamond" w:eastAsia="Times New Roman" w:hAnsi="Garamond" w:cs="Times New Roman"/>
          <w:lang w:eastAsia="pl-PL"/>
        </w:rPr>
        <w:t>ę</w:t>
      </w:r>
      <w:r w:rsidRPr="00015156">
        <w:rPr>
          <w:rFonts w:ascii="Garamond" w:eastAsia="Times New Roman" w:hAnsi="Garamond" w:cs="Times New Roman"/>
          <w:lang w:eastAsia="pl-PL"/>
        </w:rPr>
        <w:t xml:space="preserve"> wyposażenia dla Gminnego Ośrodka Kultury w Lądku  w ramach realizacji operacji pn.:</w:t>
      </w:r>
      <w:r w:rsidRPr="00015156">
        <w:rPr>
          <w:rFonts w:ascii="Garamond" w:eastAsia="Times New Roman" w:hAnsi="Garamond" w:cs="Times New Roman"/>
          <w:b/>
          <w:lang w:eastAsia="pl-PL"/>
        </w:rPr>
        <w:t xml:space="preserve"> Inwestycja w obiekty pełniące funkcje kulturalne -  przebudowa Gminnego Ośrodka Kultury w Lądku wraz z zagospodarowaniem przestrzeni wokół GOK</w:t>
      </w:r>
    </w:p>
    <w:p w:rsidR="00015156" w:rsidRPr="00015156" w:rsidRDefault="00015156" w:rsidP="00015156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0B09FA" w:rsidRDefault="00015156" w:rsidP="00016B25">
      <w:pPr>
        <w:spacing w:after="0" w:line="360" w:lineRule="auto"/>
        <w:ind w:left="360"/>
        <w:rPr>
          <w:rFonts w:ascii="Garamond" w:eastAsia="Calibri" w:hAnsi="Garamond" w:cs="Times New Roman"/>
          <w:b/>
          <w:kern w:val="1"/>
          <w:u w:val="single"/>
          <w:lang w:eastAsia="ar-SA"/>
        </w:rPr>
      </w:pPr>
      <w:r w:rsidRPr="00015156">
        <w:rPr>
          <w:rFonts w:ascii="Garamond" w:eastAsia="Calibri" w:hAnsi="Garamond" w:cs="Times New Roman"/>
          <w:b/>
          <w:kern w:val="1"/>
          <w:u w:val="single"/>
          <w:lang w:eastAsia="ar-SA"/>
        </w:rPr>
        <w:t xml:space="preserve">Składam propozycję cenową na: </w:t>
      </w:r>
    </w:p>
    <w:p w:rsidR="00015156" w:rsidRDefault="00015156" w:rsidP="00016B25">
      <w:pPr>
        <w:spacing w:after="0" w:line="360" w:lineRule="auto"/>
        <w:ind w:left="360"/>
        <w:rPr>
          <w:rFonts w:ascii="Garamond" w:eastAsia="Calibri" w:hAnsi="Garamond" w:cs="Times New Roman"/>
          <w:kern w:val="1"/>
          <w:lang w:eastAsia="ar-SA"/>
        </w:rPr>
      </w:pPr>
      <w:r w:rsidRPr="00015156">
        <w:rPr>
          <w:rFonts w:ascii="Garamond" w:eastAsia="Calibri" w:hAnsi="Garamond" w:cs="Times New Roman"/>
          <w:kern w:val="1"/>
          <w:lang w:eastAsia="ar-SA"/>
        </w:rPr>
        <w:t>Część I  Sprzęt AGD/RTV</w:t>
      </w:r>
      <w:r w:rsidR="00D35A47">
        <w:rPr>
          <w:rFonts w:ascii="Garamond" w:eastAsia="Calibri" w:hAnsi="Garamond" w:cs="Times New Roman"/>
          <w:kern w:val="1"/>
          <w:lang w:eastAsia="ar-SA"/>
        </w:rPr>
        <w:t xml:space="preserve"> *</w:t>
      </w:r>
    </w:p>
    <w:p w:rsidR="00015156" w:rsidRDefault="00015156" w:rsidP="00D35A47">
      <w:pPr>
        <w:spacing w:after="0" w:line="360" w:lineRule="auto"/>
        <w:ind w:left="360"/>
        <w:rPr>
          <w:rFonts w:ascii="Garamond" w:eastAsia="Calibri" w:hAnsi="Garamond" w:cs="Times New Roman"/>
          <w:kern w:val="1"/>
          <w:lang w:eastAsia="ar-SA"/>
        </w:rPr>
      </w:pPr>
      <w:r w:rsidRPr="00015156">
        <w:rPr>
          <w:rFonts w:ascii="Garamond" w:eastAsia="Calibri" w:hAnsi="Garamond" w:cs="Times New Roman"/>
          <w:kern w:val="1"/>
          <w:lang w:eastAsia="ar-SA"/>
        </w:rPr>
        <w:t>Część II Sprzęt multimedialny, komputerowy i biurowy</w:t>
      </w:r>
    </w:p>
    <w:p w:rsidR="00015156" w:rsidRDefault="00015156" w:rsidP="00D35A47">
      <w:pPr>
        <w:spacing w:after="0" w:line="360" w:lineRule="auto"/>
        <w:ind w:left="360"/>
        <w:rPr>
          <w:rFonts w:ascii="Garamond" w:eastAsia="Calibri" w:hAnsi="Garamond" w:cs="Times New Roman"/>
          <w:kern w:val="1"/>
          <w:lang w:eastAsia="ar-SA"/>
        </w:rPr>
      </w:pPr>
      <w:r w:rsidRPr="00015156">
        <w:rPr>
          <w:rFonts w:ascii="Garamond" w:eastAsia="Calibri" w:hAnsi="Garamond" w:cs="Times New Roman"/>
          <w:kern w:val="1"/>
          <w:lang w:eastAsia="ar-SA"/>
        </w:rPr>
        <w:t>Część III sprzęt estradowy i oświetlenie</w:t>
      </w:r>
    </w:p>
    <w:p w:rsidR="00D35A47" w:rsidRDefault="00D35A47" w:rsidP="00D35A47">
      <w:pPr>
        <w:spacing w:after="0" w:line="360" w:lineRule="auto"/>
        <w:ind w:left="360"/>
        <w:rPr>
          <w:rFonts w:ascii="Garamond" w:eastAsia="Calibri" w:hAnsi="Garamond" w:cs="Times New Roman"/>
          <w:kern w:val="1"/>
          <w:lang w:eastAsia="ar-SA"/>
        </w:rPr>
      </w:pPr>
      <w:r w:rsidRPr="00D35A47">
        <w:rPr>
          <w:rFonts w:ascii="Garamond" w:eastAsia="Calibri" w:hAnsi="Garamond" w:cs="Times New Roman"/>
          <w:kern w:val="1"/>
          <w:lang w:eastAsia="ar-SA"/>
        </w:rPr>
        <w:t>Część IV Meble wolnostojące</w:t>
      </w:r>
    </w:p>
    <w:p w:rsidR="00D35A47" w:rsidRDefault="00D35A47" w:rsidP="00D35A47">
      <w:pPr>
        <w:spacing w:after="0" w:line="360" w:lineRule="auto"/>
        <w:ind w:left="360"/>
        <w:rPr>
          <w:rFonts w:ascii="Garamond" w:eastAsia="Calibri" w:hAnsi="Garamond" w:cs="Times New Roman"/>
          <w:kern w:val="1"/>
          <w:lang w:eastAsia="ar-SA"/>
        </w:rPr>
      </w:pPr>
      <w:r w:rsidRPr="00D35A47">
        <w:rPr>
          <w:rFonts w:ascii="Garamond" w:eastAsia="Calibri" w:hAnsi="Garamond" w:cs="Times New Roman"/>
          <w:kern w:val="1"/>
          <w:lang w:eastAsia="ar-SA"/>
        </w:rPr>
        <w:t>Część V: Meble pod zabudowę</w:t>
      </w:r>
    </w:p>
    <w:p w:rsidR="00D35A47" w:rsidRDefault="00D35A47" w:rsidP="00D35A47">
      <w:pPr>
        <w:spacing w:after="0" w:line="360" w:lineRule="auto"/>
        <w:ind w:left="360"/>
        <w:rPr>
          <w:rFonts w:ascii="Garamond" w:eastAsia="Calibri" w:hAnsi="Garamond" w:cs="Times New Roman"/>
          <w:kern w:val="1"/>
          <w:lang w:eastAsia="ar-SA"/>
        </w:rPr>
      </w:pPr>
      <w:r w:rsidRPr="00D35A47">
        <w:rPr>
          <w:rFonts w:ascii="Garamond" w:eastAsia="Calibri" w:hAnsi="Garamond" w:cs="Times New Roman"/>
          <w:kern w:val="1"/>
          <w:lang w:eastAsia="ar-SA"/>
        </w:rPr>
        <w:t>Część VI: Wyposażenie pozostałe</w:t>
      </w:r>
    </w:p>
    <w:p w:rsidR="00D35A47" w:rsidRPr="00D35A47" w:rsidRDefault="00D35A47" w:rsidP="00D35A47">
      <w:pPr>
        <w:spacing w:after="0" w:line="240" w:lineRule="auto"/>
        <w:ind w:left="360"/>
        <w:rPr>
          <w:rFonts w:ascii="Garamond" w:eastAsia="Calibri" w:hAnsi="Garamond" w:cs="Times New Roman"/>
          <w:kern w:val="1"/>
          <w:lang w:eastAsia="ar-SA"/>
        </w:rPr>
      </w:pPr>
      <w:r>
        <w:rPr>
          <w:rFonts w:ascii="Garamond" w:eastAsia="Calibri" w:hAnsi="Garamond" w:cs="Times New Roman"/>
          <w:kern w:val="1"/>
          <w:lang w:eastAsia="ar-SA"/>
        </w:rPr>
        <w:t>*</w:t>
      </w:r>
      <w:r w:rsidRPr="00D35A47">
        <w:rPr>
          <w:rFonts w:ascii="Garamond" w:eastAsia="Calibri" w:hAnsi="Garamond" w:cs="Times New Roman"/>
          <w:kern w:val="1"/>
          <w:lang w:eastAsia="ar-SA"/>
        </w:rPr>
        <w:t xml:space="preserve"> niewłaściwe przekreślić, pozostawiając właściwą część, na którą składana jest </w:t>
      </w:r>
      <w:r w:rsidR="00016B25">
        <w:rPr>
          <w:rFonts w:ascii="Garamond" w:eastAsia="Calibri" w:hAnsi="Garamond" w:cs="Times New Roman"/>
          <w:kern w:val="1"/>
          <w:lang w:eastAsia="ar-SA"/>
        </w:rPr>
        <w:t>propozycja cenowa</w:t>
      </w:r>
    </w:p>
    <w:p w:rsidR="00015156" w:rsidRPr="000B09FA" w:rsidRDefault="00015156" w:rsidP="000B09FA">
      <w:pPr>
        <w:spacing w:after="0" w:line="240" w:lineRule="auto"/>
        <w:ind w:left="360"/>
        <w:jc w:val="center"/>
        <w:rPr>
          <w:rFonts w:ascii="Garamond" w:eastAsia="Calibri" w:hAnsi="Garamond" w:cs="Times New Roman"/>
          <w:kern w:val="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2968"/>
        <w:gridCol w:w="2968"/>
      </w:tblGrid>
      <w:tr w:rsidR="00F27B9E" w:rsidRPr="006C353D" w:rsidTr="00D560BF">
        <w:trPr>
          <w:trHeight w:val="368"/>
        </w:trPr>
        <w:tc>
          <w:tcPr>
            <w:tcW w:w="8902" w:type="dxa"/>
            <w:gridSpan w:val="3"/>
            <w:vAlign w:val="center"/>
          </w:tcPr>
          <w:p w:rsidR="00F27B9E" w:rsidRPr="006C353D" w:rsidRDefault="00F27B9E" w:rsidP="00644552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F27B9E">
              <w:rPr>
                <w:rFonts w:ascii="Garamond" w:eastAsia="Calibri" w:hAnsi="Garamond" w:cs="Times New Roman"/>
                <w:b/>
              </w:rPr>
              <w:t>Część I  Sprzęt AGD/RTV</w:t>
            </w:r>
          </w:p>
        </w:tc>
      </w:tr>
      <w:tr w:rsidR="008602FD" w:rsidRPr="006C353D" w:rsidTr="00644552">
        <w:trPr>
          <w:trHeight w:val="368"/>
        </w:trPr>
        <w:tc>
          <w:tcPr>
            <w:tcW w:w="2966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968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Cyfrowo</w:t>
            </w:r>
          </w:p>
        </w:tc>
        <w:tc>
          <w:tcPr>
            <w:tcW w:w="2968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Słownie</w:t>
            </w:r>
          </w:p>
        </w:tc>
      </w:tr>
      <w:tr w:rsidR="008602FD" w:rsidRPr="006C353D" w:rsidTr="00F27B9E">
        <w:trPr>
          <w:trHeight w:val="342"/>
        </w:trPr>
        <w:tc>
          <w:tcPr>
            <w:tcW w:w="2966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netto</w:t>
            </w:r>
          </w:p>
        </w:tc>
        <w:tc>
          <w:tcPr>
            <w:tcW w:w="2968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8602FD" w:rsidRPr="006C353D" w:rsidTr="00F27B9E">
        <w:trPr>
          <w:trHeight w:val="406"/>
        </w:trPr>
        <w:tc>
          <w:tcPr>
            <w:tcW w:w="2966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brutto</w:t>
            </w:r>
          </w:p>
        </w:tc>
        <w:tc>
          <w:tcPr>
            <w:tcW w:w="2968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966"/>
        <w:gridCol w:w="2968"/>
        <w:gridCol w:w="2968"/>
      </w:tblGrid>
      <w:tr w:rsidR="00F27B9E" w:rsidRPr="006C353D" w:rsidTr="00530DDD">
        <w:trPr>
          <w:trHeight w:val="368"/>
        </w:trPr>
        <w:tc>
          <w:tcPr>
            <w:tcW w:w="8902" w:type="dxa"/>
            <w:gridSpan w:val="3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F27B9E">
              <w:rPr>
                <w:rFonts w:ascii="Garamond" w:eastAsia="Calibri" w:hAnsi="Garamond" w:cs="Times New Roman"/>
                <w:b/>
              </w:rPr>
              <w:t>Część II Sprzęt multimedialny, komputerowy i biurowy</w:t>
            </w:r>
          </w:p>
        </w:tc>
      </w:tr>
      <w:tr w:rsidR="00F27B9E" w:rsidRPr="006C353D" w:rsidTr="00530DDD">
        <w:trPr>
          <w:trHeight w:val="368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Cyfrowo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Słownie</w:t>
            </w:r>
          </w:p>
        </w:tc>
      </w:tr>
      <w:tr w:rsidR="00F27B9E" w:rsidRPr="006C353D" w:rsidTr="00530DDD">
        <w:trPr>
          <w:trHeight w:val="342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netto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F27B9E" w:rsidRPr="006C353D" w:rsidTr="00530DDD">
        <w:trPr>
          <w:trHeight w:val="406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brutto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966"/>
        <w:gridCol w:w="2968"/>
        <w:gridCol w:w="2968"/>
      </w:tblGrid>
      <w:tr w:rsidR="00F27B9E" w:rsidRPr="006C353D" w:rsidTr="00530DDD">
        <w:trPr>
          <w:trHeight w:val="368"/>
        </w:trPr>
        <w:tc>
          <w:tcPr>
            <w:tcW w:w="8902" w:type="dxa"/>
            <w:gridSpan w:val="3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F27B9E">
              <w:rPr>
                <w:rFonts w:ascii="Garamond" w:eastAsia="Calibri" w:hAnsi="Garamond" w:cs="Times New Roman"/>
                <w:b/>
              </w:rPr>
              <w:t>Część III sprzęt estradowy i oświetlenie</w:t>
            </w:r>
          </w:p>
        </w:tc>
      </w:tr>
      <w:tr w:rsidR="00F27B9E" w:rsidRPr="006C353D" w:rsidTr="00530DDD">
        <w:trPr>
          <w:trHeight w:val="368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Cyfrowo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Słownie</w:t>
            </w:r>
          </w:p>
        </w:tc>
      </w:tr>
      <w:tr w:rsidR="00F27B9E" w:rsidRPr="006C353D" w:rsidTr="00530DDD">
        <w:trPr>
          <w:trHeight w:val="342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lastRenderedPageBreak/>
              <w:t>Cena netto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F27B9E" w:rsidRPr="006C353D" w:rsidTr="00530DDD">
        <w:trPr>
          <w:trHeight w:val="406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brutto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966"/>
        <w:gridCol w:w="2968"/>
        <w:gridCol w:w="2968"/>
      </w:tblGrid>
      <w:tr w:rsidR="00F27B9E" w:rsidRPr="006C353D" w:rsidTr="00530DDD">
        <w:trPr>
          <w:trHeight w:val="368"/>
        </w:trPr>
        <w:tc>
          <w:tcPr>
            <w:tcW w:w="8902" w:type="dxa"/>
            <w:gridSpan w:val="3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F27B9E">
              <w:rPr>
                <w:rFonts w:ascii="Garamond" w:eastAsia="Calibri" w:hAnsi="Garamond" w:cs="Times New Roman"/>
                <w:b/>
              </w:rPr>
              <w:t>Część IV Meble wolnostojące</w:t>
            </w:r>
          </w:p>
        </w:tc>
      </w:tr>
      <w:tr w:rsidR="00F27B9E" w:rsidRPr="006C353D" w:rsidTr="00530DDD">
        <w:trPr>
          <w:trHeight w:val="368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Cyfrowo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Słownie</w:t>
            </w:r>
          </w:p>
        </w:tc>
      </w:tr>
      <w:tr w:rsidR="00F27B9E" w:rsidRPr="006C353D" w:rsidTr="00530DDD">
        <w:trPr>
          <w:trHeight w:val="342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netto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F27B9E" w:rsidRPr="006C353D" w:rsidTr="00530DDD">
        <w:trPr>
          <w:trHeight w:val="406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brutto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966"/>
        <w:gridCol w:w="2968"/>
        <w:gridCol w:w="2968"/>
      </w:tblGrid>
      <w:tr w:rsidR="00F27B9E" w:rsidRPr="006C353D" w:rsidTr="00530DDD">
        <w:trPr>
          <w:trHeight w:val="368"/>
        </w:trPr>
        <w:tc>
          <w:tcPr>
            <w:tcW w:w="8902" w:type="dxa"/>
            <w:gridSpan w:val="3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F27B9E">
              <w:rPr>
                <w:rFonts w:ascii="Garamond" w:eastAsia="Calibri" w:hAnsi="Garamond" w:cs="Times New Roman"/>
                <w:b/>
              </w:rPr>
              <w:t xml:space="preserve">Część V: Meble pod zabudowę </w:t>
            </w:r>
            <w:r w:rsidRPr="00F27B9E">
              <w:rPr>
                <w:rFonts w:ascii="Garamond" w:eastAsia="Calibri" w:hAnsi="Garamond" w:cs="Times New Roman"/>
                <w:b/>
              </w:rPr>
              <w:tab/>
            </w:r>
          </w:p>
        </w:tc>
      </w:tr>
      <w:tr w:rsidR="00F27B9E" w:rsidRPr="006C353D" w:rsidTr="00530DDD">
        <w:trPr>
          <w:trHeight w:val="368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Cyfrowo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Słownie</w:t>
            </w:r>
          </w:p>
        </w:tc>
      </w:tr>
      <w:tr w:rsidR="00F27B9E" w:rsidRPr="006C353D" w:rsidTr="00530DDD">
        <w:trPr>
          <w:trHeight w:val="342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netto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F27B9E" w:rsidRPr="006C353D" w:rsidTr="00530DDD">
        <w:trPr>
          <w:trHeight w:val="406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brutto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966"/>
        <w:gridCol w:w="2968"/>
        <w:gridCol w:w="2968"/>
      </w:tblGrid>
      <w:tr w:rsidR="00F27B9E" w:rsidRPr="006C353D" w:rsidTr="00530DDD">
        <w:trPr>
          <w:trHeight w:val="368"/>
        </w:trPr>
        <w:tc>
          <w:tcPr>
            <w:tcW w:w="8902" w:type="dxa"/>
            <w:gridSpan w:val="3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F27B9E">
              <w:rPr>
                <w:rFonts w:ascii="Garamond" w:eastAsia="Calibri" w:hAnsi="Garamond" w:cs="Times New Roman"/>
                <w:b/>
              </w:rPr>
              <w:t>Część VI: Wyposażenie pozostałe</w:t>
            </w:r>
          </w:p>
        </w:tc>
      </w:tr>
      <w:tr w:rsidR="00F27B9E" w:rsidRPr="006C353D" w:rsidTr="00530DDD">
        <w:trPr>
          <w:trHeight w:val="368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Cyfrowo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Słownie</w:t>
            </w:r>
          </w:p>
        </w:tc>
      </w:tr>
      <w:tr w:rsidR="00F27B9E" w:rsidRPr="006C353D" w:rsidTr="00530DDD">
        <w:trPr>
          <w:trHeight w:val="342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netto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F27B9E" w:rsidRPr="006C353D" w:rsidTr="00530DDD">
        <w:trPr>
          <w:trHeight w:val="406"/>
        </w:trPr>
        <w:tc>
          <w:tcPr>
            <w:tcW w:w="2966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brutto</w:t>
            </w: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F27B9E" w:rsidRPr="006C353D" w:rsidRDefault="00F27B9E" w:rsidP="00530DDD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p w:rsidR="00F27B9E" w:rsidRDefault="00F27B9E" w:rsidP="008602FD">
      <w:pPr>
        <w:rPr>
          <w:rFonts w:ascii="Garamond" w:hAnsi="Garamond"/>
        </w:rPr>
      </w:pP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>Oświadczam/y, że:</w:t>
      </w: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>1.Posiadam uprawnienia  do wykonywania  działalności lub czynności objętej przedmiotem zamówienia  i posiadam niezbędną wiedzę i doświadczenie.</w:t>
      </w: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>2.Zapoznałem się z warunkami podanymi przez Zamawiającego w rozeznaniu cenowym i nie wnoszę do nich żadnych zastrzeżeń.</w:t>
      </w: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>3.Dysponuję odpowiednim   potencjałem technicznym  oraz osobami zdolnymi do wykonania zamówienia.</w:t>
      </w: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>4.Jestem w sytuacji ekonomicznej i finansowej  gwarantującej wykonanie zamówienia.</w:t>
      </w: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>5. Uzyskałem wszelkie niezbędne informacje do przygotowania oferty i wykonania zamówienia..</w:t>
      </w: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>6 .W propozycji cenowej zostały uwzględnione wszystkie koszty wykonania zamówienia.</w:t>
      </w:r>
    </w:p>
    <w:p w:rsidR="008602FD" w:rsidRPr="006C353D" w:rsidRDefault="008602FD" w:rsidP="008602FD">
      <w:pPr>
        <w:rPr>
          <w:rFonts w:ascii="Garamond" w:hAnsi="Garamond"/>
        </w:rPr>
      </w:pP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 xml:space="preserve">Miejscowość i data </w:t>
      </w:r>
      <w:r w:rsidRPr="006C353D">
        <w:rPr>
          <w:rFonts w:ascii="Garamond" w:hAnsi="Garamond"/>
          <w:sz w:val="16"/>
          <w:szCs w:val="16"/>
        </w:rPr>
        <w:t xml:space="preserve"> </w:t>
      </w:r>
    </w:p>
    <w:p w:rsidR="008602FD" w:rsidRPr="006C353D" w:rsidRDefault="008602FD" w:rsidP="008602FD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…….……………………………………</w:t>
      </w:r>
    </w:p>
    <w:p w:rsidR="008602FD" w:rsidRPr="006C353D" w:rsidRDefault="008602FD" w:rsidP="008602FD">
      <w:pPr>
        <w:spacing w:after="0"/>
        <w:ind w:left="5664" w:firstLine="708"/>
        <w:jc w:val="center"/>
        <w:rPr>
          <w:rFonts w:ascii="Garamond" w:hAnsi="Garamond"/>
          <w:sz w:val="16"/>
          <w:szCs w:val="16"/>
        </w:rPr>
      </w:pPr>
      <w:r w:rsidRPr="006C353D">
        <w:rPr>
          <w:rFonts w:ascii="Garamond" w:hAnsi="Garamond"/>
          <w:sz w:val="16"/>
          <w:szCs w:val="16"/>
        </w:rPr>
        <w:t>podpis i pieczęć osoby</w:t>
      </w:r>
    </w:p>
    <w:p w:rsidR="008602FD" w:rsidRPr="006C353D" w:rsidRDefault="008602FD" w:rsidP="008602FD">
      <w:pPr>
        <w:spacing w:after="0"/>
        <w:jc w:val="right"/>
        <w:rPr>
          <w:rFonts w:ascii="Garamond" w:hAnsi="Garamond"/>
        </w:rPr>
      </w:pPr>
      <w:r w:rsidRPr="006C353D">
        <w:rPr>
          <w:rFonts w:ascii="Garamond" w:hAnsi="Garamond"/>
          <w:sz w:val="16"/>
          <w:szCs w:val="16"/>
        </w:rPr>
        <w:t>uprawnionej do reprezentowania oferenta</w:t>
      </w:r>
    </w:p>
    <w:p w:rsidR="00DF63AD" w:rsidRDefault="00DF63AD">
      <w:bookmarkStart w:id="0" w:name="_GoBack"/>
      <w:bookmarkEnd w:id="0"/>
    </w:p>
    <w:sectPr w:rsidR="00DF63AD" w:rsidSect="00016B25">
      <w:headerReference w:type="default" r:id="rId6"/>
      <w:footerReference w:type="default" r:id="rId7"/>
      <w:pgSz w:w="11906" w:h="16838"/>
      <w:pgMar w:top="1417" w:right="1417" w:bottom="1417" w:left="1417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E7" w:rsidRDefault="00F827E7" w:rsidP="008602FD">
      <w:pPr>
        <w:spacing w:after="0" w:line="240" w:lineRule="auto"/>
      </w:pPr>
      <w:r>
        <w:separator/>
      </w:r>
    </w:p>
  </w:endnote>
  <w:endnote w:type="continuationSeparator" w:id="0">
    <w:p w:rsidR="00F827E7" w:rsidRDefault="00F827E7" w:rsidP="0086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25" w:rsidRPr="00016B25" w:rsidRDefault="00016B25" w:rsidP="00016B25">
    <w:pPr>
      <w:widowControl w:val="0"/>
      <w:tabs>
        <w:tab w:val="center" w:pos="4536"/>
        <w:tab w:val="right" w:pos="9072"/>
      </w:tabs>
      <w:autoSpaceDN w:val="0"/>
      <w:ind w:right="360"/>
      <w:jc w:val="center"/>
      <w:textAlignment w:val="baseline"/>
      <w:rPr>
        <w:rFonts w:ascii="Liberation Serif" w:eastAsia="SimSun" w:hAnsi="Liberation Serif" w:cs="Arial" w:hint="eastAsia"/>
        <w:kern w:val="3"/>
        <w:sz w:val="16"/>
        <w:szCs w:val="16"/>
        <w:lang w:eastAsia="zh-CN" w:bidi="hi-IN"/>
      </w:rPr>
    </w:pPr>
    <w:r w:rsidRPr="00016B25">
      <w:rPr>
        <w:rFonts w:ascii="Liberation Serif" w:eastAsia="SimSun" w:hAnsi="Liberation Serif" w:cs="Arial"/>
        <w:kern w:val="3"/>
        <w:sz w:val="16"/>
        <w:szCs w:val="16"/>
        <w:lang w:eastAsia="zh-CN" w:bidi="hi-IN"/>
      </w:rPr>
      <w:t xml:space="preserve">Europejski Fundusz Rolny na rzecz Rozwoju Obszarów Wiejskich: </w:t>
    </w:r>
    <w:r w:rsidRPr="00016B25">
      <w:rPr>
        <w:rFonts w:ascii="Liberation Serif" w:eastAsia="SimSun" w:hAnsi="Liberation Serif" w:cs="Arial"/>
        <w:kern w:val="3"/>
        <w:sz w:val="16"/>
        <w:szCs w:val="16"/>
        <w:lang w:eastAsia="zh-CN" w:bidi="hi-IN"/>
      </w:rPr>
      <w:br/>
      <w:t>Europa inwestująca w obszary wiejskie”. Materiał opracowany przez Gminę Lądek z siedzibą w Lądku. Operacja typu „Inwestycje w obiekty pełniące funkcje kulturalne” pn. „Inwestycja w obiekty pełniące funkcje kulturalne – przebudowa Gminnego Ośrodka Kultury w Lądku wraz z zagospodarowaniem przestrzeni wokół GOK”, mająca na celu w ramach Działania „Podstawowe usługi i odnowa wsi na obszarach wiejskich”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E7" w:rsidRDefault="00F827E7" w:rsidP="008602FD">
      <w:pPr>
        <w:spacing w:after="0" w:line="240" w:lineRule="auto"/>
      </w:pPr>
      <w:r>
        <w:separator/>
      </w:r>
    </w:p>
  </w:footnote>
  <w:footnote w:type="continuationSeparator" w:id="0">
    <w:p w:rsidR="00F827E7" w:rsidRDefault="00F827E7" w:rsidP="0086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FD" w:rsidRPr="008602FD" w:rsidRDefault="008602FD" w:rsidP="008602F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602FD">
      <w:rPr>
        <w:rFonts w:ascii="Liberation Serif" w:eastAsia="SimSun" w:hAnsi="Liberation Serif" w:cs="Ari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7380605</wp:posOffset>
          </wp:positionH>
          <wp:positionV relativeFrom="paragraph">
            <wp:posOffset>-314960</wp:posOffset>
          </wp:positionV>
          <wp:extent cx="1119505" cy="764540"/>
          <wp:effectExtent l="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2F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104900" cy="7524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02F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                                                          </w:t>
    </w:r>
    <w:r w:rsidRPr="008602F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104900" cy="7715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2FD" w:rsidRPr="008602FD" w:rsidRDefault="008602FD" w:rsidP="008602FD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Calibri" w:hAnsi="Garamond" w:cs="Times New Roman"/>
        <w:b/>
        <w:i/>
        <w:sz w:val="16"/>
        <w:szCs w:val="16"/>
        <w:lang w:eastAsia="pl-PL"/>
      </w:rPr>
    </w:pPr>
    <w:r w:rsidRPr="008602FD">
      <w:rPr>
        <w:rFonts w:ascii="Garamond" w:eastAsia="Calibri" w:hAnsi="Garamond" w:cs="Times New Roman"/>
        <w:b/>
        <w:i/>
        <w:sz w:val="16"/>
        <w:szCs w:val="16"/>
        <w:lang w:eastAsia="pl-PL"/>
      </w:rPr>
      <w:t xml:space="preserve"> „Europejski Fundusz Rolny na rzecz Rozwoju Obszarów Wiejskich w ramach Programu Rozwoju Obszarów Wiejskich na lata 2014-2020 : Europa inwestująca w obszary wiejskie”</w:t>
    </w:r>
    <w:r w:rsidRPr="008602FD">
      <w:rPr>
        <w:rFonts w:ascii="Arial" w:eastAsia="MS Mincho" w:hAnsi="Arial" w:cs="Tahoma"/>
        <w:sz w:val="16"/>
        <w:szCs w:val="16"/>
        <w:lang w:eastAsia="ar-SA"/>
      </w:rPr>
      <w:t xml:space="preserve">                                                        </w:t>
    </w:r>
  </w:p>
  <w:p w:rsidR="00E94B2F" w:rsidRPr="005213A3" w:rsidRDefault="00F827E7" w:rsidP="005213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85"/>
    <w:rsid w:val="00015156"/>
    <w:rsid w:val="00016B25"/>
    <w:rsid w:val="000B09FA"/>
    <w:rsid w:val="00410685"/>
    <w:rsid w:val="0059676F"/>
    <w:rsid w:val="008602FD"/>
    <w:rsid w:val="008F3DB2"/>
    <w:rsid w:val="009C33DE"/>
    <w:rsid w:val="00B86B41"/>
    <w:rsid w:val="00D35A47"/>
    <w:rsid w:val="00DF63AD"/>
    <w:rsid w:val="00F27B9E"/>
    <w:rsid w:val="00F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480DF"/>
  <w15:chartTrackingRefBased/>
  <w15:docId w15:val="{445C9212-CD39-4D2F-BC3F-909E4B6E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02FD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FD"/>
  </w:style>
  <w:style w:type="paragraph" w:styleId="Stopka">
    <w:name w:val="footer"/>
    <w:basedOn w:val="Normalny"/>
    <w:link w:val="StopkaZnak"/>
    <w:uiPriority w:val="99"/>
    <w:unhideWhenUsed/>
    <w:rsid w:val="0086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FD"/>
  </w:style>
  <w:style w:type="paragraph" w:styleId="Tekstdymka">
    <w:name w:val="Balloon Text"/>
    <w:basedOn w:val="Normalny"/>
    <w:link w:val="TekstdymkaZnak"/>
    <w:uiPriority w:val="99"/>
    <w:semiHidden/>
    <w:unhideWhenUsed/>
    <w:rsid w:val="000B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F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27B9E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B9E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27B9E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27B9E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27B9E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27B9E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7</cp:revision>
  <cp:lastPrinted>2019-05-09T05:52:00Z</cp:lastPrinted>
  <dcterms:created xsi:type="dcterms:W3CDTF">2019-04-25T11:18:00Z</dcterms:created>
  <dcterms:modified xsi:type="dcterms:W3CDTF">2019-05-30T05:44:00Z</dcterms:modified>
</cp:coreProperties>
</file>