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71FA" w14:textId="48851B0A" w:rsidR="00C92608" w:rsidRPr="000F4112" w:rsidRDefault="00C92608" w:rsidP="00C926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F411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Informacja o wynikach konsultacji projektu uchwały</w:t>
      </w:r>
      <w:r w:rsidR="000F411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0F411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sprawie Programu współpracy gminy Lądek z organizacjami pozarządowymi i podmiotami prowadzącymi działalność pożytku publicznego na 2022</w:t>
      </w:r>
      <w:r w:rsidR="006B356D" w:rsidRPr="000F411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</w:t>
      </w:r>
    </w:p>
    <w:p w14:paraId="02C13CC5" w14:textId="77777777" w:rsidR="00C92608" w:rsidRPr="00C92608" w:rsidRDefault="00C92608" w:rsidP="00C92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KONSULTACJI</w:t>
      </w:r>
    </w:p>
    <w:p w14:paraId="55244591" w14:textId="356B35CF" w:rsidR="00C92608" w:rsidRPr="00C92608" w:rsidRDefault="00C92608" w:rsidP="00C9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projektu uchwały w sprawie </w:t>
      </w:r>
      <w:r w:rsidR="00C570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Rocznego p</w:t>
      </w:r>
      <w:r w:rsidRPr="00C9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rogramu współpracy gminy </w:t>
      </w:r>
      <w:r w:rsidR="00E72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Lądek</w:t>
      </w:r>
      <w:r w:rsidRPr="00C9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organizacjami pozarządowymi i podmiotami prowadzącymi działalność pożytku publicznego na 2022 rok.</w:t>
      </w:r>
    </w:p>
    <w:p w14:paraId="6B8DA5E3" w14:textId="6086C7BE" w:rsidR="00C92608" w:rsidRPr="00C92608" w:rsidRDefault="00C92608" w:rsidP="00C9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przeprowadzenia konsultacji było poznanie opinii i uwag podmiotów sektora pozarządowego. Do udziału w konsultacjach uprawnione były organizacje pozarządowe</w:t>
      </w:r>
      <w:r w:rsidR="00C570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>i podmioty wymienione w art. 3 ust 3 ustawy z dnia 24 kwietnia 2003 r. o działalności pożytku publicznego i o wolontariacie.</w:t>
      </w:r>
    </w:p>
    <w:p w14:paraId="3421E9FB" w14:textId="6815B575" w:rsidR="00C92608" w:rsidRPr="00C92608" w:rsidRDefault="00C92608" w:rsidP="00C9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konsultacji wyznaczono na </w:t>
      </w:r>
      <w:r w:rsidR="00BE5E5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zamieszczenia informacji, tj. od dnia </w:t>
      </w:r>
      <w:r w:rsidR="00BE5E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13</w:t>
      </w: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E5E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</w:p>
    <w:p w14:paraId="141A070C" w14:textId="77777777" w:rsidR="00C92608" w:rsidRPr="00C92608" w:rsidRDefault="00C92608" w:rsidP="00C9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konsultacji: wyrażenie pisemnej opinii w danej kwestii.</w:t>
      </w:r>
    </w:p>
    <w:p w14:paraId="458D0810" w14:textId="25708684" w:rsidR="00C92608" w:rsidRPr="00C92608" w:rsidRDefault="00C92608" w:rsidP="00C9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Zaproszenie do konsultacji wraz z projektem uchwały zostało umieszczone na tablicy ogłoszeń Urzędu </w:t>
      </w:r>
      <w:r w:rsidR="00E72AA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stronie internetowej </w:t>
      </w:r>
      <w:hyperlink r:id="rId4" w:history="1">
        <w:r w:rsidR="00E72AAF" w:rsidRPr="00C9260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</w:t>
        </w:r>
        <w:r w:rsidR="00E72AAF" w:rsidRPr="000F0E0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gminaladek</w:t>
        </w:r>
        <w:r w:rsidR="00E72AAF" w:rsidRPr="00C9260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.pl</w:t>
        </w:r>
      </w:hyperlink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Informacji Publicznej w zakładce „organizacje pozarządowe ”, a także udostępnione na stanowisku ds. </w:t>
      </w:r>
      <w:r w:rsidR="00E72AAF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samorządu</w:t>
      </w: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7B2A33" w14:textId="76EA0066" w:rsidR="00C92608" w:rsidRPr="00C92608" w:rsidRDefault="00C92608" w:rsidP="00C9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od 2</w:t>
      </w:r>
      <w:r w:rsidR="00C57078">
        <w:rPr>
          <w:rFonts w:ascii="Times New Roman" w:eastAsia="Times New Roman" w:hAnsi="Times New Roman" w:cs="Times New Roman"/>
          <w:sz w:val="24"/>
          <w:szCs w:val="24"/>
          <w:lang w:eastAsia="pl-PL"/>
        </w:rPr>
        <w:t>1 września</w:t>
      </w: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C57078">
        <w:rPr>
          <w:rFonts w:ascii="Times New Roman" w:eastAsia="Times New Roman" w:hAnsi="Times New Roman" w:cs="Times New Roman"/>
          <w:sz w:val="24"/>
          <w:szCs w:val="24"/>
          <w:lang w:eastAsia="pl-PL"/>
        </w:rPr>
        <w:t>13 października</w:t>
      </w: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żadna organizacja pozarządowa ani podmiot prowadzący działalność pożytku publicznego nie zgłosiły swych opinii, uwag czy propozycji dotyczących </w:t>
      </w:r>
      <w:r w:rsidR="00C5707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Rocznego p</w:t>
      </w: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rogramu współpracy Gminy </w:t>
      </w:r>
      <w:r w:rsidR="00E72AAF">
        <w:rPr>
          <w:rFonts w:ascii="Times New Roman" w:eastAsia="Times New Roman" w:hAnsi="Times New Roman" w:cs="Times New Roman"/>
          <w:sz w:val="24"/>
          <w:szCs w:val="24"/>
          <w:lang w:eastAsia="pl-PL"/>
        </w:rPr>
        <w:t>Lądek</w:t>
      </w: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i podmiotami prowadzącymi działalność pożytku publicznego na 2022 rok.</w:t>
      </w:r>
    </w:p>
    <w:p w14:paraId="660EBEF1" w14:textId="479AC319" w:rsidR="00C92608" w:rsidRPr="00C92608" w:rsidRDefault="00C92608" w:rsidP="00C9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</w:t>
      </w:r>
      <w:r w:rsidR="00E72AAF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</w:t>
      </w: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E72AAF">
        <w:rPr>
          <w:rFonts w:ascii="Times New Roman" w:eastAsia="Times New Roman" w:hAnsi="Times New Roman" w:cs="Times New Roman"/>
          <w:sz w:val="24"/>
          <w:szCs w:val="24"/>
          <w:lang w:eastAsia="pl-PL"/>
        </w:rPr>
        <w:t>Lądek</w:t>
      </w: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EC00A47" w14:textId="6CFC249B" w:rsidR="00C92608" w:rsidRDefault="00C92608" w:rsidP="00C9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powyższym, nie wnosi się o dokonanie zmian w </w:t>
      </w:r>
      <w:r w:rsidR="00EC48CE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Rocznym p</w:t>
      </w: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rogramie współpracy gminy </w:t>
      </w:r>
      <w:r w:rsidR="00E72AAF">
        <w:rPr>
          <w:rFonts w:ascii="Times New Roman" w:eastAsia="Times New Roman" w:hAnsi="Times New Roman" w:cs="Times New Roman"/>
          <w:sz w:val="24"/>
          <w:szCs w:val="24"/>
          <w:lang w:eastAsia="pl-PL"/>
        </w:rPr>
        <w:t>Lądek</w:t>
      </w: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i podmiotami prowadzącymi działalność pożytku publicznego na 2022 rok. Projekt uchwały zostanie przekazany pod obrady Rady </w:t>
      </w:r>
      <w:r w:rsidR="00E72AA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Lądek</w:t>
      </w:r>
      <w:r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15496B" w14:textId="77777777" w:rsidR="000F4112" w:rsidRDefault="000F4112" w:rsidP="00C9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7C786" w14:textId="1C92095E" w:rsidR="00C57078" w:rsidRDefault="000F4112" w:rsidP="00C9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 Gminy Lądek</w:t>
      </w:r>
    </w:p>
    <w:p w14:paraId="32F58388" w14:textId="576E88BA" w:rsidR="00C57078" w:rsidRDefault="000F4112" w:rsidP="00C9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/-/ Artur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Miętkiewicz</w:t>
      </w:r>
      <w:proofErr w:type="spellEnd"/>
    </w:p>
    <w:p w14:paraId="11907996" w14:textId="46803CAF" w:rsidR="00C92608" w:rsidRPr="00C92608" w:rsidRDefault="000F4112" w:rsidP="00C9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E72AAF">
        <w:rPr>
          <w:rFonts w:ascii="Times New Roman" w:eastAsia="Times New Roman" w:hAnsi="Times New Roman" w:cs="Times New Roman"/>
          <w:sz w:val="24"/>
          <w:szCs w:val="24"/>
          <w:lang w:eastAsia="pl-PL"/>
        </w:rPr>
        <w:t>ądek</w:t>
      </w:r>
      <w:r w:rsidR="00C92608"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E72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października </w:t>
      </w:r>
      <w:r w:rsidR="00C92608" w:rsidRPr="00C92608">
        <w:rPr>
          <w:rFonts w:ascii="Times New Roman" w:eastAsia="Times New Roman" w:hAnsi="Times New Roman" w:cs="Times New Roman"/>
          <w:sz w:val="24"/>
          <w:szCs w:val="24"/>
          <w:lang w:eastAsia="pl-PL"/>
        </w:rPr>
        <w:t>2021r. </w:t>
      </w:r>
    </w:p>
    <w:p w14:paraId="34A2FE99" w14:textId="77777777" w:rsidR="00C54672" w:rsidRDefault="00C54672"/>
    <w:sectPr w:rsidR="00C5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08"/>
    <w:rsid w:val="000F4112"/>
    <w:rsid w:val="006B356D"/>
    <w:rsid w:val="00BE5E5E"/>
    <w:rsid w:val="00C54672"/>
    <w:rsid w:val="00C57078"/>
    <w:rsid w:val="00C92608"/>
    <w:rsid w:val="00E72AAF"/>
    <w:rsid w:val="00E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7ED1"/>
  <w15:chartTrackingRefBased/>
  <w15:docId w15:val="{C36BAD42-8E6B-4145-8D4F-D24C8BB8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2A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lad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Informacja o wynikach konsultacji projektu uchwały w sprawie Programu współpracy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6</cp:revision>
  <cp:lastPrinted>2021-10-26T13:14:00Z</cp:lastPrinted>
  <dcterms:created xsi:type="dcterms:W3CDTF">2021-10-26T12:38:00Z</dcterms:created>
  <dcterms:modified xsi:type="dcterms:W3CDTF">2021-10-28T06:53:00Z</dcterms:modified>
</cp:coreProperties>
</file>