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6237"/>
      </w:tblGrid>
      <w:tr w:rsidR="00534590" w:rsidRPr="00A57580" w14:paraId="3EFC304A" w14:textId="465D71C6" w:rsidTr="00534590">
        <w:tc>
          <w:tcPr>
            <w:tcW w:w="10874" w:type="dxa"/>
            <w:gridSpan w:val="2"/>
            <w:vAlign w:val="center"/>
          </w:tcPr>
          <w:p w14:paraId="11981160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14:paraId="11DF4F91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534590" w:rsidRPr="00A57580" w14:paraId="4C5CA265" w14:textId="5208F98D" w:rsidTr="00534590">
        <w:tc>
          <w:tcPr>
            <w:tcW w:w="10874" w:type="dxa"/>
            <w:gridSpan w:val="2"/>
            <w:vAlign w:val="center"/>
          </w:tcPr>
          <w:p w14:paraId="6BD54CB7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Stosuje się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udzielanej na warunkach określonych w rozporządzeniu Komisji (UE) nr 1407/2013 z dnia 18 grudnia 2013 r. w sprawie stosowania art. 107 i 108 Traktatu o funkcjonowaniu Unii </w:t>
            </w:r>
          </w:p>
          <w:p w14:paraId="70ECED68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Europejskiej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(Dz. Urz. UE L 352 z 24.12.2013, str.1)</w:t>
            </w:r>
          </w:p>
        </w:tc>
      </w:tr>
      <w:tr w:rsidR="00534590" w:rsidRPr="00A57580" w14:paraId="0A974E5A" w14:textId="52981B54" w:rsidTr="00534590">
        <w:tc>
          <w:tcPr>
            <w:tcW w:w="4637" w:type="dxa"/>
            <w:shd w:val="clear" w:color="auto" w:fill="BFBFBF"/>
          </w:tcPr>
          <w:p w14:paraId="18CEE106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6237" w:type="dxa"/>
            <w:shd w:val="clear" w:color="auto" w:fill="BFBFBF"/>
          </w:tcPr>
          <w:p w14:paraId="539B5EF9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A1. Informacje dotyczące wspólnika spółki cywilnej lub osobowej wnioskującego o pomoc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34590" w:rsidRPr="00A57580" w14:paraId="48CCD36C" w14:textId="03B35EFA" w:rsidTr="00534590">
        <w:tc>
          <w:tcPr>
            <w:tcW w:w="4637" w:type="dxa"/>
            <w:shd w:val="clear" w:color="auto" w:fill="BFBFBF"/>
          </w:tcPr>
          <w:p w14:paraId="69A588A4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34590" w:rsidRPr="00A57580" w14:paraId="0D6325EC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7F36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107D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59127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E4FC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81BA6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A7A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10DA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A4A52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127A1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A307F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B2818A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534590" w:rsidRPr="00A57580" w14:paraId="6A61668D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05B7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5A82157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534590" w:rsidRPr="00A57580" w14:paraId="29827F03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13D296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4F6A9D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BFBFBF"/>
          </w:tcPr>
          <w:p w14:paraId="17B9B851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34590" w:rsidRPr="00A57580" w14:paraId="7D6D3B68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0C681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2C1CD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BB6CE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80CDF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B0B85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A5D863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6B3D75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19622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896E17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515D17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8CEEE1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2"/>
            </w:tblGrid>
            <w:tr w:rsidR="00534590" w:rsidRPr="00A57580" w14:paraId="641B7CFC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B50F5E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96C8B6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2"/>
            </w:tblGrid>
            <w:tr w:rsidR="00534590" w:rsidRPr="00A57580" w14:paraId="1B0388E7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9E9693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34590" w:rsidRPr="00A57580" w14:paraId="4EFDF5A2" w14:textId="77777777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75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C52296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590" w:rsidRPr="00A57580" w14:paraId="6451460E" w14:textId="64CE0505" w:rsidTr="00534590">
        <w:tc>
          <w:tcPr>
            <w:tcW w:w="10874" w:type="dxa"/>
            <w:gridSpan w:val="2"/>
            <w:shd w:val="clear" w:color="auto" w:fill="BFBFBF"/>
          </w:tcPr>
          <w:p w14:paraId="74D7A4AE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34590" w:rsidRPr="00A57580" w14:paraId="68DF7748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D5AE3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89F39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51A4E5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2FA6E8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22D138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C1415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F5558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FEFF16D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30DCE7F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10186"/>
            </w:tblGrid>
            <w:tr w:rsidR="00534590" w:rsidRPr="00A57580" w14:paraId="43DAA525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0795E077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B7A732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1BD0EAA8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C6F61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34590" w:rsidRPr="00A57580" w14:paraId="10FAAF42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78F8FD0F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FE5468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03111C2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155F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34590" w:rsidRPr="00A57580" w14:paraId="6252EE1E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4997A9B6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224400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5A5692BE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4864E1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534590" w:rsidRPr="00A57580" w14:paraId="20D4FA5B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0530399E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85E1B2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61F0E9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803098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34590" w:rsidRPr="00A57580" w14:paraId="714C933D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6A90AFC7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95454F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14:paraId="4BB45B7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255C23" w14:textId="541CB79A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jednostkasektora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finansów publicznych w rozumieniu przepisów ustawy z dnia 27 sierpnia 2009 r. o finansach publicznych (Dz. U. z 2013 r. poz. 885,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34590" w:rsidRPr="00A57580" w14:paraId="25629E86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34590" w:rsidRPr="00A57580" w14:paraId="62A08916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B973E9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3B7E9D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9360B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563"/>
                  </w:tblGrid>
                  <w:tr w:rsidR="00534590" w:rsidRPr="00A57580" w14:paraId="36EA2720" w14:textId="77777777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2CE89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FEBD54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3685352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34590" w:rsidRPr="00A57580" w14:paraId="2FE2F8D3" w14:textId="72B1CD7D" w:rsidTr="00534590">
        <w:tc>
          <w:tcPr>
            <w:tcW w:w="10874" w:type="dxa"/>
            <w:gridSpan w:val="2"/>
            <w:shd w:val="clear" w:color="auto" w:fill="BFBFBF"/>
          </w:tcPr>
          <w:p w14:paraId="2A18C6F5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</w:p>
          <w:p w14:paraId="13955C61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688"/>
              <w:gridCol w:w="5188"/>
            </w:tblGrid>
            <w:tr w:rsidR="00534590" w:rsidRPr="00A57580" w14:paraId="3B2D847F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34590" w:rsidRPr="00A57580" w14:paraId="6166C74D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34590" w:rsidRPr="00A57580" w14:paraId="497C56C3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05B1A1" w14:textId="77777777" w:rsidR="00534590" w:rsidRPr="00A57580" w:rsidRDefault="00534590" w:rsidP="00534590">
                              <w:pPr>
                                <w:tabs>
                                  <w:tab w:val="left" w:pos="702"/>
                                </w:tabs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219588C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EF8CA03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696AA449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  <w:proofErr w:type="spellEnd"/>
                </w:p>
              </w:tc>
            </w:tr>
            <w:tr w:rsidR="00534590" w:rsidRPr="00A57580" w14:paraId="5CF500AE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34590" w:rsidRPr="00A57580" w14:paraId="78A1929F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34590" w:rsidRPr="00A57580" w14:paraId="3FC21975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40DF44" w14:textId="77777777" w:rsidR="00534590" w:rsidRPr="00A57580" w:rsidRDefault="00534590" w:rsidP="00534590">
                              <w:pPr>
                                <w:tabs>
                                  <w:tab w:val="left" w:pos="702"/>
                                </w:tabs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4576A9C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982E78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5DFA0DE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34590" w:rsidRPr="00A57580" w14:paraId="4B7C54DD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34590" w:rsidRPr="00A57580" w14:paraId="460CBC0B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34590" w:rsidRPr="00A57580" w14:paraId="2191E5C9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280D45" w14:textId="77777777" w:rsidR="00534590" w:rsidRPr="00A57580" w:rsidRDefault="00534590" w:rsidP="00534590">
                              <w:pPr>
                                <w:tabs>
                                  <w:tab w:val="left" w:pos="702"/>
                                </w:tabs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5292210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96D220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4208178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34590" w:rsidRPr="00A57580" w14:paraId="57583551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34590" w:rsidRPr="00A57580" w14:paraId="276C6BBB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34590" w:rsidRPr="00A57580" w14:paraId="07875131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D0778D" w14:textId="77777777" w:rsidR="00534590" w:rsidRPr="00A57580" w:rsidRDefault="00534590" w:rsidP="00534590">
                              <w:pPr>
                                <w:tabs>
                                  <w:tab w:val="left" w:pos="702"/>
                                </w:tabs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D4266BE" w14:textId="77777777" w:rsidR="00534590" w:rsidRPr="00A57580" w:rsidRDefault="00534590" w:rsidP="00534590">
                        <w:pPr>
                          <w:tabs>
                            <w:tab w:val="left" w:pos="702"/>
                          </w:tabs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6D9D35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5934BD8A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14:paraId="6E024AA0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7) Klasa działalności, zgodnie z rozporządzeniem Rady Ministrów z dnia 24 grudnia 2007 r. w sprawie Polskiej Klasyfikacji Działalności (PKD) (Dz. U. Nr 251, poz. 1885, z </w:t>
            </w:r>
            <w:proofErr w:type="spellStart"/>
            <w:r w:rsidRPr="00A57580">
              <w:rPr>
                <w:sz w:val="28"/>
                <w:szCs w:val="28"/>
              </w:rPr>
              <w:t>późn</w:t>
            </w:r>
            <w:proofErr w:type="spellEnd"/>
            <w:r w:rsidRPr="00A57580">
              <w:rPr>
                <w:sz w:val="28"/>
                <w:szCs w:val="28"/>
              </w:rPr>
              <w:t>. zm.)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34590" w:rsidRPr="00A57580" w14:paraId="1E96F9BA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F5D309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DE44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C2441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A7B9F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0F70DBE" w14:textId="77777777" w:rsidR="00534590" w:rsidRPr="00A57580" w:rsidRDefault="00534590" w:rsidP="00534590">
            <w:pPr>
              <w:tabs>
                <w:tab w:val="left" w:pos="702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34590" w:rsidRPr="00A57580" w14:paraId="1A664533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6FC34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9629F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5D5933F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7EA48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7B1501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E19D28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6E08D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F12C9C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916AB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76839" w14:textId="77777777" w:rsidR="00534590" w:rsidRPr="00A57580" w:rsidRDefault="00534590" w:rsidP="00534590">
                  <w:pPr>
                    <w:tabs>
                      <w:tab w:val="left" w:pos="702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797DFB" w14:textId="77777777" w:rsidR="00534590" w:rsidRPr="00A57580" w:rsidRDefault="00534590" w:rsidP="00534590">
            <w:pPr>
              <w:tabs>
                <w:tab w:val="left" w:pos="702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1708D0C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1349B0B7" w14:textId="77777777">
        <w:tc>
          <w:tcPr>
            <w:tcW w:w="10606" w:type="dxa"/>
            <w:shd w:val="clear" w:color="auto" w:fill="BFBFBF"/>
          </w:tcPr>
          <w:p w14:paraId="45DFC965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14:paraId="353DFED6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 w:firstRow="0" w:lastRow="0" w:firstColumn="0" w:lastColumn="0" w:noHBand="0" w:noVBand="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 w14:paraId="7473C24D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266614B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DF23BF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36449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0F2FD7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F1D75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6915E3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DF88D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1D87A7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DDEA5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34104E72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17F1F4E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E688B6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4C9E7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7F90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D8837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F5E8DE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C3744F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77AC2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13C24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D0EC03A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709E379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5A9A1C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C877D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7B158F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AEEE1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8CDCD8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F1797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A51B0B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F4668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0ED86C35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39F17A3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902239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E96CD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1B3E0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276FE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FD870A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FCD73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D67A3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E6C31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66C7EC3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1FBBEF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C9679B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D11EC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C7DE2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A38B3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07B082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20842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AF502F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803B3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2B16A85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3B47F5E7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 w14:paraId="4893FA46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7B5054B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780"/>
                  </w:tblGrid>
                  <w:tr w:rsidR="00557417" w:rsidRPr="00A57580" w14:paraId="473EA0F0" w14:textId="77777777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CEFFF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8B0FAD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F78000E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6FF526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łączna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85"/>
                  </w:tblGrid>
                  <w:tr w:rsidR="00557417" w:rsidRPr="00A57580" w14:paraId="5A711BD3" w14:textId="77777777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C1734D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045591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9A6E91B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 w14:paraId="29263FA1" w14:textId="77777777">
        <w:tc>
          <w:tcPr>
            <w:tcW w:w="10606" w:type="dxa"/>
            <w:shd w:val="clear" w:color="auto" w:fill="BFBFBF"/>
          </w:tcPr>
          <w:p w14:paraId="0D0D125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985F78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14:paraId="337631B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14:paraId="585EF9D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 w14:paraId="1F4BE7AA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4EA4D48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7F1AC1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7A03D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4B50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B823F0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00785A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B9268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9FEAB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20FCDA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6EE71EC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3E03386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BEA531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96AFF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81FBC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0A424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6C3285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2B936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F0765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0EF8B96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2CE69A9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3495571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14AD60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3A8D4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F01A05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2C70DC4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C4F169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BEA1B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2182C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2DA30A4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23B85BC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56E757AB" w14:textId="77777777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14:paraId="72A4A9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43558086" w14:textId="77777777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F5F21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2306D8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365213A" w14:textId="77777777">
              <w:tc>
                <w:tcPr>
                  <w:tcW w:w="5665" w:type="dxa"/>
                  <w:vAlign w:val="center"/>
                </w:tcPr>
                <w:p w14:paraId="041B23B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5B4B1C7B" w14:textId="77777777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36399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B908C5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9B8815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78961332" w14:textId="77777777">
              <w:tc>
                <w:tcPr>
                  <w:tcW w:w="5665" w:type="dxa"/>
                  <w:vAlign w:val="center"/>
                </w:tcPr>
                <w:p w14:paraId="3645D2B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14:paraId="2FB0E19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 w14:paraId="0B81E569" w14:textId="77777777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CB190D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8CCE3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0845A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723F2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ED4F19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00580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3F197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C0677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4DD80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66882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4AAB3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63F5DF4" w14:textId="77777777">
              <w:tc>
                <w:tcPr>
                  <w:tcW w:w="5665" w:type="dxa"/>
                  <w:vAlign w:val="center"/>
                </w:tcPr>
                <w:p w14:paraId="306B5F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36DDC847" w14:textId="77777777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33C37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55919C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04585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Jeśli nie jest możliwe ustalenie, jaka część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uzyskanej przez przedsiębiorcę przed podziałem</w:t>
            </w:r>
          </w:p>
          <w:p w14:paraId="59BE07C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6BE24565" w14:textId="77777777">
              <w:tc>
                <w:tcPr>
                  <w:tcW w:w="5665" w:type="dxa"/>
                  <w:vAlign w:val="center"/>
                </w:tcPr>
                <w:p w14:paraId="6A3E299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–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300976C2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CEC28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61DAF7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57A330F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628D1E9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50C2C399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DC4EAA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AD6976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9906C5F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6C05C9F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57BCE421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2140BA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488A78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9A291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B63BDC8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6"/>
        <w:gridCol w:w="20"/>
      </w:tblGrid>
      <w:tr w:rsidR="00557417" w:rsidRPr="00A57580" w14:paraId="1FF1A42A" w14:textId="77777777">
        <w:tc>
          <w:tcPr>
            <w:tcW w:w="10626" w:type="dxa"/>
            <w:gridSpan w:val="2"/>
            <w:shd w:val="clear" w:color="auto" w:fill="BFBFBF"/>
          </w:tcPr>
          <w:p w14:paraId="7C7487A1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8433DC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C648E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E69DEE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45844F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 w14:paraId="4EC6BC71" w14:textId="77777777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 w14:paraId="69E3C826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1433B474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3B1B14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9E8DC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2EAF48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AB3523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23AE21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6678F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801323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F09DD5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8E5CE04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6282367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DBEA24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714DB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640D8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2A67D394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6DA7D0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2C9EF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FAA08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7EC221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52D44ED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431D1F4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4966B1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44FC7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9780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14:paraId="04225BE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 w14:paraId="05CC9004" w14:textId="7777777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14:paraId="24BA09E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14:paraId="101B63B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udzielenie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557417" w:rsidRPr="00A57580" w14:paraId="66C71843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3BD8F9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12CD93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3A7F2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095782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12F6F5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"/>
                  </w:tblGrid>
                  <w:tr w:rsidR="00557417" w:rsidRPr="00A57580" w14:paraId="44111FFF" w14:textId="77777777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CE7FF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05429E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D97E1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EB27AD7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7EFAAF5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0A3072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26414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9562C3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9EB645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265CF3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7645F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CB78AD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6E15CD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3AAB5F4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201F7DC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14:paraId="7329BFF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72D556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B6642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33435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6AA328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CBCC77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62009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3D05C3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12C209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5065FC48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47130DA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147DEF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FFD2D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D417C4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44A764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0AA79C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A7851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0EDC2D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021813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D77BC64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738C3B1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94BB70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C3882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8BA815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6006D45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43EADB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6CF6A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9C4CC1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E39762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2AFAE14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758347E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9BC787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6B5C3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E66AE6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343D3CD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59CB69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550B3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14B43C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D5360A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3BDDBED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78B5ECB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9D27C5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46EBD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AF8B20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1D1A42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AA012A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92890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F7AE11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DDD742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439751B7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5AAF25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14:paraId="5A1F7B8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2E5EAE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D38D7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970E1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A7C6075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47C4F8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8D36C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04E8CF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7640818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2DB79B95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F26C0E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14:paraId="2CC26B0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79180E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91C07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40AF86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3E97DFD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688743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93073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DF3467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CEA25C4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9292725" w14:textId="77777777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14:paraId="77D872A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14:paraId="45B2599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14:paraId="6624AEA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79"/>
                  </w:tblGrid>
                  <w:tr w:rsidR="00557417" w:rsidRPr="00A57580" w14:paraId="5AA6043E" w14:textId="77777777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4E307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DFDB58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ACFBE5D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188C3C19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39381FE8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2CCD7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D415D2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55D1D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60C415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4F2755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A4A938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69FC8BCE" w14:textId="77777777"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04AC8A1A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56EA51E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Czy podmiot, któremu ma być udzielona pomoc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>, prowadzi działalność:</w:t>
            </w:r>
          </w:p>
          <w:p w14:paraId="7654644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 w14:paraId="7A7534DF" w14:textId="77777777">
              <w:tc>
                <w:tcPr>
                  <w:tcW w:w="8217" w:type="dxa"/>
                </w:tcPr>
                <w:p w14:paraId="1E96F5F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438D78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6600C9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3B0BB2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E084C42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2E19F2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628DA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4A47B2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5167AE2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6CCD56D0" w14:textId="77777777">
              <w:tc>
                <w:tcPr>
                  <w:tcW w:w="8217" w:type="dxa"/>
                </w:tcPr>
                <w:p w14:paraId="7D7A4A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9B0197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7A4B8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CCBBA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047A09B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638846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E910D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3BBA4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6640B7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5CF4CA93" w14:textId="77777777">
              <w:tc>
                <w:tcPr>
                  <w:tcW w:w="8217" w:type="dxa"/>
                </w:tcPr>
                <w:p w14:paraId="1C885B7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9B84AA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294E9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E1495B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56BFD43C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96D3EE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3DE45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12522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E7354E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6D3DDE6A" w14:textId="77777777">
              <w:tc>
                <w:tcPr>
                  <w:tcW w:w="8217" w:type="dxa"/>
                </w:tcPr>
                <w:p w14:paraId="360C500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D64D9D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67FD1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068E7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3950269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7BA5F5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8A6E6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E7E1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BAFB0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7A4F6FC1" w14:textId="77777777">
              <w:tc>
                <w:tcPr>
                  <w:tcW w:w="8217" w:type="dxa"/>
                </w:tcPr>
                <w:p w14:paraId="798A674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14:paraId="4DA9798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607A67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A8A67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E8AA8C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87AC4CC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1AF0D7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DC978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A335E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581CA3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143318B0" w14:textId="77777777">
              <w:tc>
                <w:tcPr>
                  <w:tcW w:w="8217" w:type="dxa"/>
                </w:tcPr>
                <w:p w14:paraId="547F377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5) 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70F61B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7F05D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23AEA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47F0E17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610BCC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074C8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25F1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B1C72E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23775D30" w14:textId="77777777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14:paraId="0746DDC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6) W przypadku zaznaczenia odpowiedzi twierdzącej w pkt 1, 2 lub 4 czy zapewniona jest</w:t>
                  </w:r>
                </w:p>
                <w:p w14:paraId="44B6B3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rozdzielność rachunkowa13) uniemożliwiająca przeniesienie na wskazaną w tych punktach działalność korzyści wynikających z uzyskanej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1E0C65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10DC50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72623A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0D322638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087F12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F0EB8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A3A787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2B981E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28F7CC0A" w14:textId="77777777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14:paraId="353ECD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D6E12F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5733E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2DA212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0"/>
                  </w:tblGrid>
                  <w:tr w:rsidR="00557417" w:rsidRPr="00A57580" w14:paraId="4727D748" w14:textId="77777777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14:paraId="4536174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14:paraId="5E7AD2DA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 w14:paraId="7B6F4D48" w14:textId="77777777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12"/>
                  </w:tblGrid>
                  <w:tr w:rsidR="00557417" w:rsidRPr="00A57580" w14:paraId="5DF63450" w14:textId="77777777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5B631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941C6A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7F4C81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A3AAB09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71C98324" w14:textId="77777777">
        <w:tc>
          <w:tcPr>
            <w:tcW w:w="10606" w:type="dxa"/>
            <w:shd w:val="clear" w:color="auto" w:fill="BFBFBF"/>
          </w:tcPr>
          <w:p w14:paraId="67C05CD2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B5DB5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30ACD73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0AC31B68" w14:textId="77777777">
        <w:tc>
          <w:tcPr>
            <w:tcW w:w="10606" w:type="dxa"/>
            <w:shd w:val="clear" w:color="auto" w:fill="BFBFBF"/>
          </w:tcPr>
          <w:p w14:paraId="5AB8E95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 w:firstRow="0" w:lastRow="0" w:firstColumn="0" w:lastColumn="0" w:noHBand="0" w:noVBand="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 w14:paraId="0228E848" w14:textId="77777777">
              <w:tc>
                <w:tcPr>
                  <w:tcW w:w="8217" w:type="dxa"/>
                </w:tcPr>
                <w:p w14:paraId="02DBE8B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A5BF97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7AE2C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7F1C89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8766B5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926E06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01C67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7B92E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C0812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3DEF1482" w14:textId="77777777">
              <w:tc>
                <w:tcPr>
                  <w:tcW w:w="8217" w:type="dxa"/>
                </w:tcPr>
                <w:p w14:paraId="7663BD7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CF653F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68579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00FA09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0D84FF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FA7BAB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38FF5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0B2D4B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9799A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17F286F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E2F522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oraz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na te same koszty.</w:t>
            </w:r>
          </w:p>
          <w:p w14:paraId="086F2EA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C5EAFD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 w14:paraId="291FF56B" w14:textId="77777777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78D854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1B3EE66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719258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AC1836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CDB250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E28DF0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0FFF24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5FE10C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D6F96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82B1DC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922B6C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3CA0B4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DBD8974" w14:textId="77777777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A16D42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8D4A9B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417EAB8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386B3F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B3738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C640FF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5C504E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259856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F5FB3C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581DB8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1D0886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80E1C5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061A9D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78AAE5A" w14:textId="77777777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B4EF3A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EE5D44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20CE79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41CFF6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77F7FD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5932E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601A34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7E2985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AFB1EF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DFD00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3BB45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816E3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C6E890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7F858CD" w14:textId="77777777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E4F752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94E5DC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70FB8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F6F430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A6AAE6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9B2210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1A9E16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D3A3BA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0EADA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429173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76D801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ED8A32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A309A35" w14:textId="77777777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D73827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3601E5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4977C72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32089E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256144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B544FE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C89B9D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AB490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81DFFF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1F17FD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8C1740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08C269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BB1AC6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07995D8" w14:textId="77777777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598972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9EC94D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6416700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BD5267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B31A69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AD0659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7D5316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8D64D4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05FBAD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38EC0D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688B49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584354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BFCE8B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F8E92A7" w14:textId="77777777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764AA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0C1996B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CB7EC5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WWK OHP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6F24A6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81D1CD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FE96D7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919D2A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B47D0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D2D869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91B4F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D8143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28D3DF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FC5096D" w14:textId="77777777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B9D08C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7266B1A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8BA3B1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B78EE7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962202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47863D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99B09B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CFBC4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B775FC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DA29A5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20863F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6EF921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55CD354F" w14:textId="77777777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07587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5DA8E9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C9D5F98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C692629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8E9A181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5E58498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11C6D92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AA45647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D8EAC46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573C20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4E7AD7C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F73C33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830E2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9FF1675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280"/>
      </w:tblGrid>
      <w:tr w:rsidR="00557417" w:rsidRPr="00A57580" w14:paraId="659F900A" w14:textId="77777777">
        <w:tc>
          <w:tcPr>
            <w:tcW w:w="10606" w:type="dxa"/>
            <w:gridSpan w:val="2"/>
            <w:shd w:val="clear" w:color="auto" w:fill="BFBFBF"/>
          </w:tcPr>
          <w:p w14:paraId="4A0D70C0" w14:textId="77777777"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 xml:space="preserve">Jeżeli w tabeli wykazano otrzymaną pomoc inną niż pomoc de </w:t>
            </w:r>
            <w:proofErr w:type="spellStart"/>
            <w:r w:rsidRPr="00A57580">
              <w:rPr>
                <w:b/>
                <w:bCs/>
                <w:sz w:val="28"/>
                <w:szCs w:val="28"/>
              </w:rPr>
              <w:t>minimis</w:t>
            </w:r>
            <w:proofErr w:type="spellEnd"/>
            <w:r w:rsidRPr="00A57580">
              <w:rPr>
                <w:b/>
                <w:bCs/>
                <w:sz w:val="28"/>
                <w:szCs w:val="28"/>
              </w:rPr>
              <w:t>, należy dodatkowo wypełnić pkt 1-8 poniżej:</w:t>
            </w:r>
          </w:p>
          <w:p w14:paraId="00AB657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A607FC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20344839" w14:textId="77777777">
              <w:trPr>
                <w:trHeight w:val="609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124D8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C37E0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6C6019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575B92FF" w14:textId="77777777">
              <w:trPr>
                <w:trHeight w:val="563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390401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232B6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3452EC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6278DDCE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1FE3F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1E223B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B802F3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4) intensywność pomocy już udzielonej w związku z kosztami, o których mowa w pkt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CA3131F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9F483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21404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1AB266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F7C53B6" w14:textId="77777777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EE0681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A45D9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FA70F9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37C7A39F" w14:textId="77777777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0F0F3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DCE12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4B67F9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784DA4C7" w14:textId="77777777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48B4D1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B76F9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93FB82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8945CC4" w14:textId="77777777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88D65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B7A0C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.</w:t>
            </w:r>
          </w:p>
        </w:tc>
      </w:tr>
      <w:tr w:rsidR="00557417" w:rsidRPr="00A57580" w14:paraId="67953EB9" w14:textId="77777777">
        <w:tc>
          <w:tcPr>
            <w:tcW w:w="10606" w:type="dxa"/>
            <w:gridSpan w:val="2"/>
            <w:shd w:val="clear" w:color="auto" w:fill="BFBFBF"/>
          </w:tcPr>
          <w:p w14:paraId="3565ADD2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CA1121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14:paraId="1AFFEF8A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0FCFAA47" w14:textId="77777777">
        <w:trPr>
          <w:trHeight w:val="194"/>
        </w:trPr>
        <w:tc>
          <w:tcPr>
            <w:tcW w:w="5303" w:type="dxa"/>
            <w:shd w:val="clear" w:color="auto" w:fill="BFBFBF"/>
          </w:tcPr>
          <w:p w14:paraId="639424E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557DE9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39A098DF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036E0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1581C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121405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7E7DA93D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DD2D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5D2790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6679E2B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CFBC39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36EFC876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8BB01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EA29B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5D500D7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02437448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20F42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D0A82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CC42290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600A9F7D" w14:textId="77777777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14:paraId="7B6EADB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35E3073C" w14:textId="77777777">
        <w:tc>
          <w:tcPr>
            <w:tcW w:w="10606" w:type="dxa"/>
            <w:vAlign w:val="center"/>
          </w:tcPr>
          <w:p w14:paraId="12957B2B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1) W przypadku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0BA2E4A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2) Wypełnia się wyłącznie w przypadku,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14:paraId="032AD82D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3) O ile posiada identyfikator podatkowy NIP.</w:t>
            </w:r>
          </w:p>
          <w:p w14:paraId="1DB3F357" w14:textId="77777777" w:rsidR="00557417" w:rsidRPr="00A57580" w:rsidRDefault="00557417">
            <w:pPr>
              <w:pStyle w:val="Tekstpodstawowy"/>
            </w:pPr>
            <w:r w:rsidRPr="00A57580"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57580">
              <w:t>późn</w:t>
            </w:r>
            <w:proofErr w:type="spellEnd"/>
            <w:r w:rsidRPr="00A57580">
              <w:t xml:space="preserve">. zm.). Lista identyfikatorów gmin znajduje się na stronie internetowej </w:t>
            </w:r>
            <w:hyperlink r:id="rId8" w:history="1">
              <w:r w:rsidRPr="00A57580">
                <w:rPr>
                  <w:rStyle w:val="Hipercze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 w:rsidRPr="00A57580">
              <w:t>.</w:t>
            </w:r>
          </w:p>
          <w:p w14:paraId="1B8B24E8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5) Zaznacza się właściwą pozycję znakiem X.</w:t>
            </w:r>
          </w:p>
          <w:p w14:paraId="441389A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6) Podaje się klasę działalności, w związku z którą podmiot ubiega się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>. Jeżeli brak jest możliwości ustalenia jednej takiej działalności, podaje się klasę PKD tej działalności, która generuje największy przychód.</w:t>
            </w:r>
          </w:p>
          <w:p w14:paraId="3C94E6C5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  <w:p w14:paraId="3765ED42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      </w:r>
          </w:p>
          <w:p w14:paraId="5C4BC0B6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9) Wypełnia się jedynie w przypadku podmiotów, którym ma być udzielona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ma być udzielona na podstawie art. 34a ustawy z dnia 8 maja 1997 r. o poręczeniach i gwarancjach udzielanych przez Skarb Państwa oraz niektóre osoby prawne (Dz. U. z 2012 r. poz. 657,</w:t>
            </w:r>
          </w:p>
          <w:p w14:paraId="612CE7BF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14:paraId="12C37E3B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70CE49DD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11) Dotyczy wyłącznie producentów.</w:t>
            </w:r>
          </w:p>
          <w:p w14:paraId="34F4987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  <w:p w14:paraId="268A3718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zm.), zasad prowadzenia odrębnej ewidencji oraz metod przypisywania kosztów i przychodów.</w:t>
            </w:r>
          </w:p>
          <w:p w14:paraId="1F706518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14) Wypełnia się zgodnie z Instrukcją wypełnienia tabeli w części D formularza.</w:t>
            </w:r>
          </w:p>
        </w:tc>
      </w:tr>
    </w:tbl>
    <w:p w14:paraId="61996781" w14:textId="77777777"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DC3E91">
      <w:headerReference w:type="first" r:id="rId9"/>
      <w:pgSz w:w="11906" w:h="16838"/>
      <w:pgMar w:top="2118" w:right="720" w:bottom="426" w:left="720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0AEA" w14:textId="77777777" w:rsidR="0032700D" w:rsidRDefault="0032700D" w:rsidP="004054CA">
      <w:pPr>
        <w:spacing w:after="0" w:line="240" w:lineRule="auto"/>
      </w:pPr>
      <w:r>
        <w:separator/>
      </w:r>
    </w:p>
  </w:endnote>
  <w:endnote w:type="continuationSeparator" w:id="0">
    <w:p w14:paraId="55E32914" w14:textId="77777777" w:rsidR="0032700D" w:rsidRDefault="0032700D" w:rsidP="004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6471" w14:textId="77777777" w:rsidR="0032700D" w:rsidRDefault="0032700D" w:rsidP="004054CA">
      <w:pPr>
        <w:spacing w:after="0" w:line="240" w:lineRule="auto"/>
      </w:pPr>
      <w:r>
        <w:separator/>
      </w:r>
    </w:p>
  </w:footnote>
  <w:footnote w:type="continuationSeparator" w:id="0">
    <w:p w14:paraId="4EC44069" w14:textId="77777777" w:rsidR="0032700D" w:rsidRDefault="0032700D" w:rsidP="0040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077B" w14:textId="74757880" w:rsidR="00044949" w:rsidRPr="00433583" w:rsidRDefault="00044949" w:rsidP="00044949">
    <w:pPr>
      <w:pStyle w:val="Akapitzlist"/>
      <w:ind w:left="6379"/>
      <w:contextualSpacing/>
      <w:rPr>
        <w:rFonts w:ascii="Times New Roman" w:hAnsi="Times New Roman"/>
        <w:sz w:val="20"/>
        <w:szCs w:val="20"/>
      </w:rPr>
    </w:pPr>
    <w:r w:rsidRPr="00433583">
      <w:rPr>
        <w:rFonts w:ascii="Times New Roman" w:hAnsi="Times New Roman"/>
        <w:sz w:val="20"/>
        <w:szCs w:val="20"/>
      </w:rPr>
      <w:t xml:space="preserve">Załącznik nr </w:t>
    </w:r>
    <w:r w:rsidR="00BE44CB">
      <w:rPr>
        <w:rFonts w:ascii="Times New Roman" w:hAnsi="Times New Roman"/>
        <w:sz w:val="20"/>
        <w:szCs w:val="20"/>
      </w:rPr>
      <w:t>2</w:t>
    </w:r>
  </w:p>
  <w:p w14:paraId="2E77CCDB" w14:textId="77777777" w:rsidR="00044949" w:rsidRPr="00C5608B" w:rsidRDefault="00044949" w:rsidP="00044949">
    <w:pPr>
      <w:pStyle w:val="Akapitzlist"/>
      <w:ind w:left="6379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Regulaminu finansowania usuwania azbestu i wyrobów zawierających azbest na terenie Gminy Lądek w 2023r.</w:t>
    </w:r>
  </w:p>
  <w:p w14:paraId="54D0B284" w14:textId="77777777" w:rsidR="00044949" w:rsidRDefault="00044949">
    <w:pPr>
      <w:pStyle w:val="Nagwek"/>
    </w:pPr>
  </w:p>
  <w:p w14:paraId="6E947E76" w14:textId="77777777" w:rsidR="00DC3E91" w:rsidRDefault="00DC3E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 w16cid:durableId="30382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C"/>
    <w:rsid w:val="00044949"/>
    <w:rsid w:val="00193E23"/>
    <w:rsid w:val="0027416C"/>
    <w:rsid w:val="002A5C62"/>
    <w:rsid w:val="0032700D"/>
    <w:rsid w:val="004054CA"/>
    <w:rsid w:val="004C268E"/>
    <w:rsid w:val="00534590"/>
    <w:rsid w:val="00557417"/>
    <w:rsid w:val="005F399F"/>
    <w:rsid w:val="008A1624"/>
    <w:rsid w:val="009D6B18"/>
    <w:rsid w:val="009F563C"/>
    <w:rsid w:val="00A57580"/>
    <w:rsid w:val="00BE13B3"/>
    <w:rsid w:val="00BE44CB"/>
    <w:rsid w:val="00C2641C"/>
    <w:rsid w:val="00CC76E5"/>
    <w:rsid w:val="00D15FE3"/>
    <w:rsid w:val="00DC3E91"/>
    <w:rsid w:val="00EA4450"/>
    <w:rsid w:val="00E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338BE"/>
  <w15:docId w15:val="{911D02F8-B1B7-4867-8E81-33D2913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FE3"/>
    <w:pPr>
      <w:ind w:left="720"/>
    </w:pPr>
  </w:style>
  <w:style w:type="character" w:styleId="Hipercze">
    <w:name w:val="Hyperlink"/>
    <w:basedOn w:val="Domylnaczcionkaakapitu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16C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0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4CA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40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4C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943D-4712-4739-A769-475F0396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1957</Words>
  <Characters>11743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</dc:title>
  <dc:subject/>
  <dc:creator>gosia</dc:creator>
  <cp:keywords/>
  <dc:description/>
  <cp:lastModifiedBy>Urzad Gmina</cp:lastModifiedBy>
  <cp:revision>6</cp:revision>
  <dcterms:created xsi:type="dcterms:W3CDTF">2023-02-06T13:54:00Z</dcterms:created>
  <dcterms:modified xsi:type="dcterms:W3CDTF">2023-02-06T14:02:00Z</dcterms:modified>
</cp:coreProperties>
</file>