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821B" w14:textId="77777777" w:rsidR="007E263F" w:rsidRPr="008C7E54" w:rsidRDefault="007E263F" w:rsidP="007E263F">
      <w:pPr>
        <w:pStyle w:val="NormalnyWeb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after="0"/>
        <w:ind w:left="2124" w:right="2665" w:firstLine="708"/>
        <w:jc w:val="center"/>
      </w:pPr>
      <w:r>
        <w:rPr>
          <w:b/>
          <w:bCs/>
        </w:rPr>
        <w:t xml:space="preserve">ZARZĄDZENIE </w:t>
      </w:r>
      <w:r w:rsidRPr="008C7E54">
        <w:rPr>
          <w:b/>
          <w:bCs/>
        </w:rPr>
        <w:t xml:space="preserve">Nr </w:t>
      </w:r>
      <w:r w:rsidR="008C7E54" w:rsidRPr="008C7E54">
        <w:rPr>
          <w:b/>
          <w:bCs/>
        </w:rPr>
        <w:t>33/2021</w:t>
      </w:r>
      <w:r w:rsidRPr="008C7E54">
        <w:rPr>
          <w:b/>
          <w:bCs/>
        </w:rPr>
        <w:t xml:space="preserve"> </w:t>
      </w:r>
    </w:p>
    <w:p w14:paraId="0424020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WÓJTA GMINY LĄDEK</w:t>
      </w:r>
    </w:p>
    <w:p w14:paraId="746F880F" w14:textId="77777777" w:rsidR="007E263F" w:rsidRDefault="008C7E54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z dnia 27</w:t>
      </w:r>
      <w:r w:rsidR="007E263F">
        <w:rPr>
          <w:b/>
          <w:bCs/>
        </w:rPr>
        <w:t xml:space="preserve"> kwietnia 2021r.</w:t>
      </w:r>
    </w:p>
    <w:p w14:paraId="75C39165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6AADC9E6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zmieniające uchwałę w sprawie uchwały budżetowej Gminy Lądek na 2021 rok</w:t>
      </w:r>
    </w:p>
    <w:p w14:paraId="28276049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09A5A14C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32298CB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t>Na</w:t>
      </w:r>
      <w:r>
        <w:rPr>
          <w:color w:val="000000"/>
        </w:rPr>
        <w:t xml:space="preserve"> podstawie art. 30 ust. 2 pkt 4 ustawy z dnia 8 marca 1990r. o samorządzie gminnym </w:t>
      </w:r>
      <w:r>
        <w:rPr>
          <w:color w:val="000000"/>
        </w:rPr>
        <w:br/>
        <w:t xml:space="preserve">(tj. Dz. U. z 2020r. poz. 713 ze </w:t>
      </w:r>
      <w:proofErr w:type="spellStart"/>
      <w:r>
        <w:rPr>
          <w:color w:val="000000"/>
        </w:rPr>
        <w:t>zm</w:t>
      </w:r>
      <w:proofErr w:type="spellEnd"/>
      <w:r>
        <w:rPr>
          <w:color w:val="000000"/>
        </w:rPr>
        <w:t xml:space="preserve">), art. 257 pkt 1 i 3 ustawy z dnia 27 sierpnia 2009r. </w:t>
      </w:r>
      <w:r>
        <w:rPr>
          <w:color w:val="000000"/>
        </w:rPr>
        <w:br/>
        <w:t>o finansac</w:t>
      </w:r>
      <w:r w:rsidR="00D86B9F">
        <w:rPr>
          <w:color w:val="000000"/>
        </w:rPr>
        <w:t>h publicznych (tj. Dz. U. z 2021</w:t>
      </w:r>
      <w:r>
        <w:rPr>
          <w:color w:val="000000"/>
        </w:rPr>
        <w:t>r. poz.</w:t>
      </w:r>
      <w:r w:rsidR="00D86B9F">
        <w:rPr>
          <w:color w:val="000000"/>
        </w:rPr>
        <w:t>305)</w:t>
      </w:r>
      <w:r>
        <w:rPr>
          <w:color w:val="000000"/>
        </w:rPr>
        <w:t xml:space="preserve"> zarządza się, co następuje:</w:t>
      </w:r>
    </w:p>
    <w:p w14:paraId="7F092E56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</w:p>
    <w:p w14:paraId="1E4386DD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§1.1. W Uchwale Nr XXXIII/232/20 Rady Gminy Lądek z dnia 30 grudnia 2020r. w sprawie uchwały budżetowej na 2021 rok wprowadza się następujące zmiany:</w:t>
      </w:r>
    </w:p>
    <w:p w14:paraId="1F999C3C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630B7C5E" w14:textId="77777777" w:rsidR="007E263F" w:rsidRDefault="007E263F" w:rsidP="007E263F">
      <w:pPr>
        <w:pStyle w:val="NormalnyWeb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dochody budżetu gminy o kwotę 449 809,25 zł do kwoty  </w:t>
      </w:r>
    </w:p>
    <w:p w14:paraId="4AAF026E" w14:textId="77777777" w:rsidR="007E263F" w:rsidRDefault="007E263F" w:rsidP="007E263F">
      <w:pPr>
        <w:pStyle w:val="NormalnyWeb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="008C7E54">
        <w:rPr>
          <w:color w:val="000000"/>
        </w:rPr>
        <w:t>28 661 879,57</w:t>
      </w:r>
      <w:r>
        <w:rPr>
          <w:color w:val="000000"/>
        </w:rPr>
        <w:t xml:space="preserve"> zł</w:t>
      </w:r>
    </w:p>
    <w:p w14:paraId="36FD1F76" w14:textId="77777777" w:rsidR="007E263F" w:rsidRDefault="007E263F" w:rsidP="007E263F">
      <w:pPr>
        <w:pStyle w:val="NormalnyWeb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z tego:</w:t>
      </w:r>
    </w:p>
    <w:p w14:paraId="27ACC21E" w14:textId="77777777" w:rsidR="007E263F" w:rsidRDefault="007E263F" w:rsidP="007E263F">
      <w:pPr>
        <w:pStyle w:val="NormalnyWeb"/>
        <w:numPr>
          <w:ilvl w:val="0"/>
          <w:numId w:val="2"/>
        </w:num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dochody bieżące o kwotę 449 809,25 zł do kwoty     </w:t>
      </w:r>
      <w:r w:rsidR="008C7E54">
        <w:rPr>
          <w:color w:val="000000"/>
        </w:rPr>
        <w:t>26 909 707,68</w:t>
      </w:r>
      <w:r>
        <w:rPr>
          <w:color w:val="000000"/>
        </w:rPr>
        <w:t xml:space="preserve"> zł</w:t>
      </w:r>
    </w:p>
    <w:p w14:paraId="299FC0FB" w14:textId="77777777" w:rsidR="007E263F" w:rsidRDefault="00D86B9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1 do u</w:t>
      </w:r>
      <w:r w:rsidR="007E263F">
        <w:rPr>
          <w:color w:val="000000"/>
        </w:rPr>
        <w:t>chwały budżetowej</w:t>
      </w:r>
      <w:r>
        <w:rPr>
          <w:color w:val="000000"/>
        </w:rPr>
        <w:t xml:space="preserve"> na 2021r.</w:t>
      </w:r>
    </w:p>
    <w:p w14:paraId="70BB2CFB" w14:textId="77777777" w:rsidR="007E263F" w:rsidRDefault="007E263F" w:rsidP="007E263F">
      <w:pPr>
        <w:pStyle w:val="NormalnyWeb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Dochody, o których mowa w ust. 1 obejmują w szczegółowości:</w:t>
      </w:r>
    </w:p>
    <w:p w14:paraId="57B9842E" w14:textId="77777777" w:rsidR="007E263F" w:rsidRDefault="007E263F" w:rsidP="007E263F">
      <w:pPr>
        <w:pStyle w:val="NormalnyWeb"/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Zwiększenie dotacji celowych na realizację zadań z zakresu administracji rządowej zleconych gminie ustawami o kwotę 449 809,25 zł  do kwoty              8 839 342,94 zł,</w:t>
      </w:r>
    </w:p>
    <w:p w14:paraId="0310C13D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3 do uchwały budżetowej</w:t>
      </w:r>
      <w:r w:rsidR="00D86B9F">
        <w:rPr>
          <w:color w:val="000000"/>
        </w:rPr>
        <w:t xml:space="preserve"> na 2021r.</w:t>
      </w:r>
    </w:p>
    <w:p w14:paraId="34D2038C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77DEE926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§2.1. Zwiększa się wydatki budżetu gminy o kwotę 449 809,25 zł do kwoty  </w:t>
      </w:r>
      <w:r w:rsidR="008C7E54">
        <w:rPr>
          <w:color w:val="000000"/>
        </w:rPr>
        <w:t>29 461 347,29</w:t>
      </w:r>
      <w:r>
        <w:rPr>
          <w:color w:val="000000"/>
        </w:rPr>
        <w:t xml:space="preserve"> zł, </w:t>
      </w:r>
    </w:p>
    <w:p w14:paraId="3DA35F1A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 tego:</w:t>
      </w:r>
    </w:p>
    <w:p w14:paraId="3F842B82" w14:textId="77777777" w:rsidR="007E263F" w:rsidRDefault="007E263F" w:rsidP="007E263F">
      <w:pPr>
        <w:pStyle w:val="NormalnyWeb"/>
        <w:numPr>
          <w:ilvl w:val="0"/>
          <w:numId w:val="2"/>
        </w:num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wydatki bieżące o kwotę 449 809,25 zł do kwoty     </w:t>
      </w:r>
      <w:r w:rsidR="008C7E54">
        <w:rPr>
          <w:color w:val="000000"/>
        </w:rPr>
        <w:t>26 530 368,20</w:t>
      </w:r>
      <w:r>
        <w:rPr>
          <w:color w:val="000000"/>
        </w:rPr>
        <w:t xml:space="preserve"> zł,</w:t>
      </w:r>
    </w:p>
    <w:p w14:paraId="4C85E382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2 do Uchwały budżetowej</w:t>
      </w:r>
      <w:r w:rsidR="00D86B9F">
        <w:rPr>
          <w:color w:val="000000"/>
        </w:rPr>
        <w:t xml:space="preserve"> na 2021r</w:t>
      </w:r>
      <w:r>
        <w:rPr>
          <w:color w:val="000000"/>
        </w:rPr>
        <w:t>.</w:t>
      </w:r>
    </w:p>
    <w:p w14:paraId="4775BE6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B175163" w14:textId="77777777" w:rsidR="007E263F" w:rsidRDefault="007E263F" w:rsidP="007E263F">
      <w:pPr>
        <w:pStyle w:val="NormalnyWeb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Wydatki, o których mowa w ust. 1 obejmują w szczegółowości:</w:t>
      </w:r>
    </w:p>
    <w:p w14:paraId="189A0B20" w14:textId="77777777" w:rsidR="007E263F" w:rsidRDefault="007E263F" w:rsidP="007E263F">
      <w:pPr>
        <w:pStyle w:val="NormalnyWeb"/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Zwiększenie dotacji celowych na realizację zadań z zakresu administracji rządowej zleconych gminie ustawami o kwotę 449 809,25 zł do kwoty               8 839 342,94 zł, </w:t>
      </w:r>
    </w:p>
    <w:p w14:paraId="68A97B07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3a do Uchwały budżetowej</w:t>
      </w:r>
      <w:r w:rsidR="00D86B9F">
        <w:rPr>
          <w:color w:val="000000"/>
        </w:rPr>
        <w:t xml:space="preserve"> na 2021r</w:t>
      </w:r>
      <w:r>
        <w:rPr>
          <w:color w:val="000000"/>
        </w:rPr>
        <w:t>.</w:t>
      </w:r>
    </w:p>
    <w:p w14:paraId="48E1A26B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1320CBC6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§3.1. W załączniku Nr 1 do Uchwały budżetowej – Plan dochodów budżetowych na 2021 rok wprowadza się zmiany zgodnie z załącznikiem Nr 1 do niniejszego Zarządzenia.</w:t>
      </w:r>
    </w:p>
    <w:p w14:paraId="6C3629CB" w14:textId="77777777" w:rsidR="007E263F" w:rsidRDefault="007E263F" w:rsidP="007E263F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W załączniku Nr 2 do Uchwały budżetowej – Plan wydatków budżetowych na 2021 rok wprowadza się zmiany zgodnie z załącznikiem Nr 2 do niniejszego Zarządzenia.</w:t>
      </w:r>
    </w:p>
    <w:p w14:paraId="74EE39CB" w14:textId="77777777" w:rsidR="007E263F" w:rsidRDefault="007E263F" w:rsidP="007E263F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W załączniku Nr 3 do Uchwały budżetowej – Dochody związane z realizacją zadań </w:t>
      </w:r>
      <w:r>
        <w:rPr>
          <w:color w:val="000000"/>
        </w:rPr>
        <w:br/>
        <w:t>z zakresu administracji rządowej wprowadza się zmiany zgodnie z załącznikiem Nr 3 do niniejszego Zarządzenia.</w:t>
      </w:r>
    </w:p>
    <w:p w14:paraId="722C140F" w14:textId="77777777" w:rsidR="007E263F" w:rsidRDefault="007E263F" w:rsidP="007E263F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W złączniku Nr 3a do Uchwały budżetowej – Wydatki związane z realizacją zadań </w:t>
      </w:r>
      <w:r>
        <w:rPr>
          <w:color w:val="000000"/>
        </w:rPr>
        <w:br/>
        <w:t>z zakresu administracji rządowej wprowadza się zmiany zgodnie z załącznikiem Nr 4 do niniejszego Zarządzenia.</w:t>
      </w:r>
    </w:p>
    <w:p w14:paraId="200A7245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§4. Wykonanie Zarządzenia powierza się Wójtowi Gminy Lądek.</w:t>
      </w:r>
    </w:p>
    <w:p w14:paraId="4BCE8D6B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§5. Zarządzenie obowiązuje z dniem podpisania i ma zastosowanie do budżetu na 2021r.</w:t>
      </w:r>
    </w:p>
    <w:p w14:paraId="4E141F3B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74FF00B5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75CB1DA1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C3CAFB0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F2CB2B4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40D06CF8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</w:p>
    <w:p w14:paraId="16F14E2C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Uzasadnienie</w:t>
      </w:r>
    </w:p>
    <w:p w14:paraId="4250ACED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do Zarządzenia </w:t>
      </w:r>
      <w:r>
        <w:rPr>
          <w:b/>
        </w:rPr>
        <w:t xml:space="preserve">Nr </w:t>
      </w:r>
      <w:r w:rsidR="008C7E54" w:rsidRPr="008C7E54">
        <w:rPr>
          <w:b/>
        </w:rPr>
        <w:t>33/2021</w:t>
      </w:r>
      <w:r w:rsidRPr="008C7E54">
        <w:rPr>
          <w:b/>
        </w:rPr>
        <w:t xml:space="preserve"> </w:t>
      </w:r>
      <w:r w:rsidR="008C7E54">
        <w:rPr>
          <w:b/>
        </w:rPr>
        <w:t>Wójta Gminy Lądek z dnia 27</w:t>
      </w:r>
      <w:r>
        <w:rPr>
          <w:b/>
        </w:rPr>
        <w:t xml:space="preserve"> kwietnia 2021r. zmieniającego </w:t>
      </w:r>
      <w:r>
        <w:rPr>
          <w:b/>
          <w:color w:val="000000"/>
        </w:rPr>
        <w:t>uchwałę w sprawie uchwały budżetowej Gminy Lądek na 2021 rok</w:t>
      </w:r>
    </w:p>
    <w:p w14:paraId="2C06C9C1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b/>
          <w:color w:val="000000"/>
        </w:rPr>
      </w:pPr>
    </w:p>
    <w:p w14:paraId="1B76B9CC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color w:val="000000"/>
        </w:rPr>
      </w:pPr>
    </w:p>
    <w:p w14:paraId="34C281E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Dokonuje się zmiany w planach:</w:t>
      </w:r>
    </w:p>
    <w:p w14:paraId="24FF517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DOCHODY</w:t>
      </w:r>
    </w:p>
    <w:p w14:paraId="71E613EE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</w:p>
    <w:p w14:paraId="22978467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Zwiększenie planu dochodów ogółem o kwotę 449 809,25 zł z tego:</w:t>
      </w:r>
    </w:p>
    <w:p w14:paraId="29BF2F79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-rozdział 01095 par. 2010, zwiększa się o kwotę 449 809,25zł z przeznaczeniem na realizacje zadań </w:t>
      </w:r>
      <w:r w:rsidR="00D86B9F">
        <w:rPr>
          <w:color w:val="000000"/>
        </w:rPr>
        <w:t>dotyczących</w:t>
      </w:r>
      <w:r>
        <w:rPr>
          <w:color w:val="000000"/>
        </w:rPr>
        <w:t xml:space="preserve"> zwrot części podatku akcyzowego zawartego w cenie oleju napędowego </w:t>
      </w:r>
      <w:r w:rsidR="008B39CC">
        <w:rPr>
          <w:color w:val="000000"/>
        </w:rPr>
        <w:t>wykorzystywanego do produkcji rolnej przez producentów rolnych w I terminie płatniczym 2021r.</w:t>
      </w:r>
      <w:r>
        <w:rPr>
          <w:color w:val="000000"/>
        </w:rPr>
        <w:t xml:space="preserve"> </w:t>
      </w:r>
    </w:p>
    <w:p w14:paraId="268CF672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8D743D1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WYDATKI</w:t>
      </w:r>
    </w:p>
    <w:p w14:paraId="45515895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</w:p>
    <w:p w14:paraId="5CC013AF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Zwiększenie planu wydatków ogółem o kwotę </w:t>
      </w:r>
      <w:r w:rsidR="008B39CC">
        <w:rPr>
          <w:color w:val="000000"/>
        </w:rPr>
        <w:t>449 809,25zł</w:t>
      </w:r>
      <w:r>
        <w:rPr>
          <w:color w:val="000000"/>
        </w:rPr>
        <w:t>, z tego:</w:t>
      </w:r>
    </w:p>
    <w:p w14:paraId="4FC00C52" w14:textId="77777777" w:rsidR="008B39CC" w:rsidRDefault="007E263F" w:rsidP="008B39C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- zwiększenie </w:t>
      </w:r>
      <w:r w:rsidR="008B39CC">
        <w:rPr>
          <w:color w:val="000000"/>
        </w:rPr>
        <w:t>01095</w:t>
      </w:r>
      <w:r>
        <w:rPr>
          <w:color w:val="000000"/>
        </w:rPr>
        <w:t xml:space="preserve"> par. </w:t>
      </w:r>
      <w:r w:rsidR="008B39CC">
        <w:rPr>
          <w:color w:val="000000"/>
        </w:rPr>
        <w:t>4210, par. 4300 i par. 4430</w:t>
      </w:r>
      <w:r>
        <w:rPr>
          <w:color w:val="000000"/>
        </w:rPr>
        <w:t xml:space="preserve"> zwiększa się o kwotę </w:t>
      </w:r>
      <w:r w:rsidR="008B39CC">
        <w:rPr>
          <w:color w:val="000000"/>
        </w:rPr>
        <w:t>449 809,25</w:t>
      </w:r>
      <w:r>
        <w:rPr>
          <w:color w:val="000000"/>
        </w:rPr>
        <w:t>zł z przeznaczeniem na</w:t>
      </w:r>
      <w:r w:rsidR="00D86B9F">
        <w:rPr>
          <w:color w:val="000000"/>
        </w:rPr>
        <w:t xml:space="preserve"> zadanie dotyczące  </w:t>
      </w:r>
      <w:r w:rsidR="008B39CC">
        <w:rPr>
          <w:color w:val="000000"/>
        </w:rPr>
        <w:t xml:space="preserve">zwrot części podatku akcyzowego zawartego w cenie oleju napędowego wykorzystywanego do produkcji rolnej przez producentów rolnych w I terminie płatniczym 2021r. </w:t>
      </w:r>
    </w:p>
    <w:p w14:paraId="15A58746" w14:textId="77777777" w:rsidR="007E263F" w:rsidRDefault="007E263F" w:rsidP="007E263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A4347F9" w14:textId="77777777" w:rsidR="007E263F" w:rsidRDefault="007E263F" w:rsidP="007E2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kierownika</w:t>
      </w:r>
      <w:r w:rsidR="008C7E54">
        <w:rPr>
          <w:rFonts w:ascii="Times New Roman" w:hAnsi="Times New Roman" w:cs="Times New Roman"/>
          <w:sz w:val="24"/>
          <w:szCs w:val="24"/>
        </w:rPr>
        <w:t xml:space="preserve"> jednostki</w:t>
      </w:r>
      <w:r>
        <w:rPr>
          <w:rFonts w:ascii="Times New Roman" w:hAnsi="Times New Roman" w:cs="Times New Roman"/>
          <w:sz w:val="24"/>
          <w:szCs w:val="24"/>
        </w:rPr>
        <w:t xml:space="preserve"> dokonuje się zmiany w planach finansowych jednostki organizacyjnej Gminy tj. </w:t>
      </w:r>
      <w:r w:rsidR="008B39CC">
        <w:rPr>
          <w:rFonts w:ascii="Times New Roman" w:hAnsi="Times New Roman" w:cs="Times New Roman"/>
          <w:sz w:val="24"/>
          <w:szCs w:val="24"/>
        </w:rPr>
        <w:t xml:space="preserve">Szkoły Podstawowej w </w:t>
      </w:r>
      <w:r w:rsidR="0060367C">
        <w:rPr>
          <w:rFonts w:ascii="Times New Roman" w:hAnsi="Times New Roman" w:cs="Times New Roman"/>
          <w:sz w:val="24"/>
          <w:szCs w:val="24"/>
        </w:rPr>
        <w:t xml:space="preserve"> Lądku</w:t>
      </w:r>
      <w:r>
        <w:rPr>
          <w:rFonts w:ascii="Times New Roman" w:hAnsi="Times New Roman" w:cs="Times New Roman"/>
          <w:sz w:val="24"/>
          <w:szCs w:val="24"/>
        </w:rPr>
        <w:t xml:space="preserve">  w zakresie wydatków budżetowych, poprzez przesunięcia  wynikające z bieżącej analizy budżetu niezbędne dla prawidłowej realizacji zadań jednostki.</w:t>
      </w:r>
    </w:p>
    <w:p w14:paraId="522CD021" w14:textId="77777777" w:rsidR="007E263F" w:rsidRDefault="007E263F" w:rsidP="007E263F">
      <w:pPr>
        <w:rPr>
          <w:rFonts w:ascii="Times New Roman" w:hAnsi="Times New Roman" w:cs="Times New Roman"/>
        </w:rPr>
      </w:pPr>
    </w:p>
    <w:p w14:paraId="1C39766E" w14:textId="77777777" w:rsidR="007E263F" w:rsidRDefault="007E263F" w:rsidP="007E263F"/>
    <w:p w14:paraId="638117C6" w14:textId="77777777" w:rsidR="004F02F2" w:rsidRDefault="004F02F2"/>
    <w:sectPr w:rsidR="004F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7"/>
    <w:rsid w:val="004F02F2"/>
    <w:rsid w:val="0060367C"/>
    <w:rsid w:val="00604A4A"/>
    <w:rsid w:val="007E263F"/>
    <w:rsid w:val="008B39CC"/>
    <w:rsid w:val="008C7E54"/>
    <w:rsid w:val="00B828A7"/>
    <w:rsid w:val="00D14A65"/>
    <w:rsid w:val="00D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DEB9"/>
  <w15:docId w15:val="{AAD9B880-92B0-4A91-90A8-233F2104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3F"/>
    <w:pPr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263F"/>
    <w:pPr>
      <w:autoSpaceDE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2</cp:revision>
  <cp:lastPrinted>2021-04-27T07:55:00Z</cp:lastPrinted>
  <dcterms:created xsi:type="dcterms:W3CDTF">2021-04-28T06:47:00Z</dcterms:created>
  <dcterms:modified xsi:type="dcterms:W3CDTF">2021-04-28T06:47:00Z</dcterms:modified>
</cp:coreProperties>
</file>