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4F1B" w14:textId="6A058731" w:rsidR="00F27624" w:rsidRDefault="00F27624"/>
    <w:p w14:paraId="39B1DD54" w14:textId="4A5459F4" w:rsidR="00026860" w:rsidRDefault="00026860" w:rsidP="00216D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XLII</w:t>
      </w:r>
      <w:r w:rsidR="00EA6C17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216D9A">
        <w:rPr>
          <w:rFonts w:ascii="Times New Roman" w:hAnsi="Times New Roman"/>
          <w:b/>
          <w:bCs/>
          <w:sz w:val="24"/>
          <w:szCs w:val="24"/>
        </w:rPr>
        <w:t>279</w:t>
      </w:r>
      <w:r>
        <w:rPr>
          <w:rFonts w:ascii="Times New Roman" w:hAnsi="Times New Roman"/>
          <w:b/>
          <w:bCs/>
          <w:sz w:val="24"/>
          <w:szCs w:val="24"/>
        </w:rPr>
        <w:t>/2021</w:t>
      </w:r>
    </w:p>
    <w:p w14:paraId="7784A618" w14:textId="77777777" w:rsidR="00026860" w:rsidRDefault="00026860" w:rsidP="00216D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LĄDEK</w:t>
      </w:r>
    </w:p>
    <w:p w14:paraId="36E4EAF8" w14:textId="6CE399CF" w:rsidR="00026860" w:rsidRDefault="00026860" w:rsidP="00216D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EA6C17">
        <w:rPr>
          <w:rFonts w:ascii="Times New Roman" w:hAnsi="Times New Roman"/>
          <w:b/>
          <w:bCs/>
          <w:sz w:val="24"/>
          <w:szCs w:val="24"/>
        </w:rPr>
        <w:t>5 październik</w:t>
      </w:r>
      <w:r>
        <w:rPr>
          <w:rFonts w:ascii="Times New Roman" w:hAnsi="Times New Roman"/>
          <w:b/>
          <w:bCs/>
          <w:sz w:val="24"/>
          <w:szCs w:val="24"/>
        </w:rPr>
        <w:t xml:space="preserve"> 2021 roku</w:t>
      </w:r>
    </w:p>
    <w:p w14:paraId="0716F680" w14:textId="77777777" w:rsidR="00026860" w:rsidRDefault="00026860" w:rsidP="00216D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uchwalenia Statutu Gminnej Biblioteki Publicznej w Lądku</w:t>
      </w:r>
    </w:p>
    <w:p w14:paraId="16FB4E24" w14:textId="33EE42A6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pkt. 15 ustawy z dnia 8 marca 1990 r. o samorządzie gminnym (t.j. Dz. U. 2021 r. poz. 1372), art. 11 ust. 1 i 3 ustawy z dnia 27 czerwca 1997 roku o bibliotekach (tj. Dz. U. 2019 r. poz. 1479) oraz art. 13 ust. 1 i 2 ustawy z dnia 25 października 1991 r. </w:t>
      </w:r>
      <w:r w:rsidR="0076067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o organizowaniu i prowadzeniu działalności kulturalnej (tj. Dz. U. z 2020 r. poz. 194 ze zm.) uchwala się, co następuje:</w:t>
      </w:r>
    </w:p>
    <w:p w14:paraId="41F1730D" w14:textId="5BCDDB4B" w:rsidR="00026860" w:rsidRDefault="00026860" w:rsidP="00026860">
      <w:pPr>
        <w:jc w:val="center"/>
        <w:rPr>
          <w:rFonts w:ascii="Times New Roman" w:hAnsi="Times New Roman"/>
          <w:sz w:val="24"/>
          <w:szCs w:val="24"/>
        </w:rPr>
      </w:pPr>
    </w:p>
    <w:p w14:paraId="66D7877F" w14:textId="168B0599" w:rsidR="00026860" w:rsidRDefault="00760670" w:rsidP="00026860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 xml:space="preserve">§ 1. </w:t>
      </w:r>
      <w:r w:rsidR="00026860">
        <w:rPr>
          <w:rStyle w:val="hgkelc"/>
          <w:rFonts w:ascii="Times New Roman" w:hAnsi="Times New Roman"/>
          <w:sz w:val="24"/>
          <w:szCs w:val="24"/>
        </w:rPr>
        <w:t xml:space="preserve">Nadaje się Gminnej Bibliotece Publicznej w Lądku Statut stanowiący załącznik </w:t>
      </w:r>
      <w:r>
        <w:rPr>
          <w:rStyle w:val="hgkelc"/>
          <w:rFonts w:ascii="Times New Roman" w:hAnsi="Times New Roman"/>
          <w:sz w:val="24"/>
          <w:szCs w:val="24"/>
        </w:rPr>
        <w:t xml:space="preserve">                    </w:t>
      </w:r>
      <w:r w:rsidR="00026860">
        <w:rPr>
          <w:rStyle w:val="hgkelc"/>
          <w:rFonts w:ascii="Times New Roman" w:hAnsi="Times New Roman"/>
          <w:sz w:val="24"/>
          <w:szCs w:val="24"/>
        </w:rPr>
        <w:t>do niniejszej uchwały.</w:t>
      </w:r>
    </w:p>
    <w:p w14:paraId="757601CE" w14:textId="1AA23BD6" w:rsidR="00026860" w:rsidRDefault="00026860" w:rsidP="00026860">
      <w:pPr>
        <w:jc w:val="center"/>
        <w:rPr>
          <w:rFonts w:ascii="Times New Roman" w:hAnsi="Times New Roman"/>
          <w:sz w:val="24"/>
          <w:szCs w:val="24"/>
        </w:rPr>
      </w:pPr>
    </w:p>
    <w:p w14:paraId="4B30208A" w14:textId="7F586A9F" w:rsidR="00026860" w:rsidRDefault="00760670" w:rsidP="00026860">
      <w:pPr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 xml:space="preserve">§ 2. </w:t>
      </w:r>
      <w:r w:rsidR="00026860">
        <w:rPr>
          <w:rStyle w:val="hgkelc"/>
          <w:rFonts w:ascii="Times New Roman" w:hAnsi="Times New Roman"/>
          <w:sz w:val="24"/>
          <w:szCs w:val="24"/>
        </w:rPr>
        <w:t>Wykonanie uchwały powierza się Wójtowi Gminy Lądek.</w:t>
      </w:r>
    </w:p>
    <w:p w14:paraId="105D2CC5" w14:textId="571E588F" w:rsidR="00026860" w:rsidRDefault="00026860" w:rsidP="00026860">
      <w:pPr>
        <w:jc w:val="center"/>
        <w:rPr>
          <w:rFonts w:ascii="Times New Roman" w:hAnsi="Times New Roman"/>
          <w:sz w:val="24"/>
          <w:szCs w:val="24"/>
        </w:rPr>
      </w:pPr>
    </w:p>
    <w:p w14:paraId="618B44DA" w14:textId="26E3A7A6" w:rsidR="00026860" w:rsidRDefault="00760670" w:rsidP="00026860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 xml:space="preserve">§ 3. </w:t>
      </w:r>
      <w:r w:rsidR="00026860">
        <w:rPr>
          <w:rStyle w:val="hgkelc"/>
          <w:rFonts w:ascii="Times New Roman" w:hAnsi="Times New Roman"/>
          <w:sz w:val="24"/>
          <w:szCs w:val="24"/>
        </w:rPr>
        <w:t xml:space="preserve">Traci moc załącznik Uchwały Nr XV/77/07 Rady Gminy Lądek z dnia 28 grudnia 2007 r. w sprawie przekształcenia jednostki budżetowej - Gminnej Biblioteki Publicznej w Lądku </w:t>
      </w:r>
      <w:r>
        <w:rPr>
          <w:rStyle w:val="hgkelc"/>
          <w:rFonts w:ascii="Times New Roman" w:hAnsi="Times New Roman"/>
          <w:sz w:val="24"/>
          <w:szCs w:val="24"/>
        </w:rPr>
        <w:t xml:space="preserve">                 </w:t>
      </w:r>
      <w:r w:rsidR="00026860">
        <w:rPr>
          <w:rStyle w:val="hgkelc"/>
          <w:rFonts w:ascii="Times New Roman" w:hAnsi="Times New Roman"/>
          <w:sz w:val="24"/>
          <w:szCs w:val="24"/>
        </w:rPr>
        <w:t>w samorządową instytucję kultury.</w:t>
      </w:r>
    </w:p>
    <w:p w14:paraId="36DD3D62" w14:textId="011DBA3A" w:rsidR="00026860" w:rsidRDefault="00026860" w:rsidP="00026860">
      <w:pPr>
        <w:jc w:val="center"/>
        <w:rPr>
          <w:rFonts w:ascii="Times New Roman" w:hAnsi="Times New Roman"/>
          <w:sz w:val="24"/>
          <w:szCs w:val="24"/>
        </w:rPr>
      </w:pPr>
    </w:p>
    <w:p w14:paraId="60889870" w14:textId="13E2BE05" w:rsidR="00026860" w:rsidRDefault="00760670" w:rsidP="00026860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 xml:space="preserve">§ 4. </w:t>
      </w:r>
      <w:r w:rsidR="00026860">
        <w:rPr>
          <w:rStyle w:val="hgkelc"/>
          <w:rFonts w:ascii="Times New Roman" w:hAnsi="Times New Roman"/>
          <w:sz w:val="24"/>
          <w:szCs w:val="24"/>
        </w:rPr>
        <w:t xml:space="preserve">Uchwała wchodzi w życie </w:t>
      </w:r>
      <w:r w:rsidR="003B4C95">
        <w:rPr>
          <w:rStyle w:val="hgkelc"/>
          <w:rFonts w:ascii="Times New Roman" w:hAnsi="Times New Roman"/>
          <w:sz w:val="24"/>
          <w:szCs w:val="24"/>
        </w:rPr>
        <w:t>po upływie 14 dni od ogłoszenia w Dzienniku Urzędowym Województwa Wielkopolskiego</w:t>
      </w:r>
      <w:r w:rsidR="00026860">
        <w:rPr>
          <w:rStyle w:val="hgkelc"/>
          <w:rFonts w:ascii="Times New Roman" w:hAnsi="Times New Roman"/>
          <w:sz w:val="24"/>
          <w:szCs w:val="24"/>
        </w:rPr>
        <w:t>.</w:t>
      </w:r>
    </w:p>
    <w:p w14:paraId="734CF799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6AC38C89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6AF34998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63B171DC" w14:textId="77777777" w:rsidR="00011255" w:rsidRDefault="00011255" w:rsidP="00011255">
      <w:pPr>
        <w:pStyle w:val="Akapitzlist"/>
        <w:spacing w:line="360" w:lineRule="auto"/>
        <w:ind w:left="851" w:hanging="284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69FC6F" w14:textId="77777777" w:rsidR="00011255" w:rsidRPr="00011255" w:rsidRDefault="00011255" w:rsidP="00011255">
      <w:pPr>
        <w:pStyle w:val="Akapitzlist"/>
        <w:spacing w:line="360" w:lineRule="auto"/>
        <w:ind w:left="851" w:hanging="28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1255">
        <w:t>Przewodniczący Rady Gminy Lądek</w:t>
      </w:r>
    </w:p>
    <w:p w14:paraId="6205FD4C" w14:textId="77777777" w:rsidR="00011255" w:rsidRPr="00011255" w:rsidRDefault="00011255" w:rsidP="00011255">
      <w:pPr>
        <w:pStyle w:val="Akapitzlist"/>
        <w:spacing w:line="360" w:lineRule="auto"/>
        <w:ind w:left="851" w:hanging="284"/>
        <w:jc w:val="both"/>
      </w:pPr>
      <w:r w:rsidRPr="00011255">
        <w:tab/>
      </w:r>
      <w:r w:rsidRPr="00011255">
        <w:tab/>
      </w:r>
      <w:r w:rsidRPr="00011255">
        <w:tab/>
      </w:r>
      <w:r w:rsidRPr="00011255">
        <w:tab/>
      </w:r>
      <w:r w:rsidRPr="00011255">
        <w:tab/>
      </w:r>
      <w:r w:rsidRPr="00011255">
        <w:tab/>
      </w:r>
      <w:r w:rsidRPr="00011255">
        <w:tab/>
        <w:t>/-/ Waldemar Błaszczak</w:t>
      </w:r>
    </w:p>
    <w:p w14:paraId="125B46A8" w14:textId="1AD337AF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52B24703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1C5B2FD5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7146CDE0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4454FFDD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0BE893EF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747FF8B6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6C75437E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69AB2FD5" w14:textId="77777777" w:rsidR="00026860" w:rsidRDefault="00026860" w:rsidP="00026860">
      <w:pPr>
        <w:jc w:val="both"/>
        <w:rPr>
          <w:rFonts w:ascii="Times New Roman" w:hAnsi="Times New Roman"/>
          <w:sz w:val="24"/>
          <w:szCs w:val="24"/>
        </w:rPr>
      </w:pPr>
    </w:p>
    <w:p w14:paraId="13FA1611" w14:textId="7C2D3BDA" w:rsidR="00026860" w:rsidRDefault="00026860"/>
    <w:p w14:paraId="679836CD" w14:textId="4BDB6C90" w:rsidR="00026860" w:rsidRPr="00026860" w:rsidRDefault="00026860" w:rsidP="00026860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Załącznik do uchwały Nr XLII</w:t>
      </w:r>
      <w:r w:rsidR="0020058C">
        <w:rPr>
          <w:rFonts w:ascii="Times New Roman" w:hAnsi="Times New Roman"/>
          <w:sz w:val="24"/>
          <w:szCs w:val="24"/>
        </w:rPr>
        <w:t>I</w:t>
      </w:r>
      <w:r w:rsidRPr="00026860">
        <w:rPr>
          <w:rFonts w:ascii="Times New Roman" w:hAnsi="Times New Roman"/>
          <w:sz w:val="24"/>
          <w:szCs w:val="24"/>
        </w:rPr>
        <w:t>/</w:t>
      </w:r>
      <w:r w:rsidR="00665A58">
        <w:rPr>
          <w:rFonts w:ascii="Times New Roman" w:hAnsi="Times New Roman"/>
          <w:sz w:val="24"/>
          <w:szCs w:val="24"/>
        </w:rPr>
        <w:t>279</w:t>
      </w:r>
      <w:r w:rsidRPr="00026860">
        <w:rPr>
          <w:rFonts w:ascii="Times New Roman" w:hAnsi="Times New Roman"/>
          <w:sz w:val="24"/>
          <w:szCs w:val="24"/>
        </w:rPr>
        <w:t>/2021</w:t>
      </w:r>
    </w:p>
    <w:p w14:paraId="557B4943" w14:textId="6CFBC7E9" w:rsidR="00026860" w:rsidRPr="00026860" w:rsidRDefault="00026860" w:rsidP="00026860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 xml:space="preserve">Rady Gminy Lądek z dnia </w:t>
      </w:r>
      <w:r w:rsidR="0020058C">
        <w:rPr>
          <w:rFonts w:ascii="Times New Roman" w:hAnsi="Times New Roman"/>
          <w:sz w:val="24"/>
          <w:szCs w:val="24"/>
        </w:rPr>
        <w:t>5 październik</w:t>
      </w:r>
      <w:r w:rsidRPr="00026860">
        <w:rPr>
          <w:rFonts w:ascii="Times New Roman" w:hAnsi="Times New Roman"/>
          <w:sz w:val="24"/>
          <w:szCs w:val="24"/>
        </w:rPr>
        <w:t xml:space="preserve"> 2021 r.</w:t>
      </w:r>
    </w:p>
    <w:p w14:paraId="75B673AA" w14:textId="77777777" w:rsidR="00026860" w:rsidRPr="00026860" w:rsidRDefault="00026860" w:rsidP="00026860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3804946" w14:textId="77777777" w:rsidR="00026860" w:rsidRPr="00026860" w:rsidRDefault="00026860" w:rsidP="00026860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B8800D6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26860">
        <w:rPr>
          <w:rFonts w:ascii="Times New Roman" w:hAnsi="Times New Roman"/>
          <w:b/>
          <w:bCs/>
          <w:sz w:val="24"/>
          <w:szCs w:val="24"/>
        </w:rPr>
        <w:t xml:space="preserve">Statut </w:t>
      </w:r>
    </w:p>
    <w:p w14:paraId="4B94D5B4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26860">
        <w:rPr>
          <w:rFonts w:ascii="Times New Roman" w:hAnsi="Times New Roman"/>
          <w:b/>
          <w:bCs/>
          <w:sz w:val="24"/>
          <w:szCs w:val="24"/>
        </w:rPr>
        <w:t>Gminnej Biblioteki Publicznej w Lądku</w:t>
      </w:r>
    </w:p>
    <w:p w14:paraId="27D72A91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488BDCB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Rozdział I</w:t>
      </w:r>
    </w:p>
    <w:p w14:paraId="0CE5C24E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55BEE98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Postanowienia ogólne</w:t>
      </w:r>
    </w:p>
    <w:p w14:paraId="12DD2945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984ECB2" w14:textId="6E7F31D1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0B793E16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54F882A" w14:textId="76239CA6" w:rsidR="00026860" w:rsidRPr="00026860" w:rsidRDefault="0020058C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1. </w:t>
      </w:r>
      <w:r w:rsidR="00026860" w:rsidRPr="00026860">
        <w:rPr>
          <w:rFonts w:ascii="Times New Roman" w:hAnsi="Times New Roman"/>
          <w:sz w:val="24"/>
          <w:szCs w:val="24"/>
        </w:rPr>
        <w:t xml:space="preserve">1. Gminna Biblioteka Publiczna w Lądku, zwana dalej </w:t>
      </w:r>
      <w:r w:rsidR="00026860" w:rsidRPr="00026860">
        <w:rPr>
          <w:rFonts w:ascii="Times New Roman" w:hAnsi="Times New Roman"/>
          <w:i/>
          <w:iCs/>
          <w:sz w:val="24"/>
          <w:szCs w:val="24"/>
        </w:rPr>
        <w:t>Biblioteką</w:t>
      </w:r>
      <w:r w:rsidR="00026860" w:rsidRPr="00026860">
        <w:rPr>
          <w:rFonts w:ascii="Times New Roman" w:hAnsi="Times New Roman"/>
          <w:sz w:val="24"/>
          <w:szCs w:val="24"/>
        </w:rPr>
        <w:t>, jest samorządową instytucja kultury, wchodzącą w skład ogólnokrajowej sieci bibliotecznej. W formie samodzielnej instytucji kultury działa od 1997 roku.</w:t>
      </w:r>
    </w:p>
    <w:p w14:paraId="1727999D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 Organizatorem Biblioteki jest Gmina Lądek.</w:t>
      </w:r>
    </w:p>
    <w:p w14:paraId="653CD428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 Biblioteka wpisana jest do Rejestru Instytucji Kultury Gminy Lądek prowadzonego przez Organizatora, nr wpisu do rejestru: 2, data wpisu: 02. 01. 2008 r. i posiada osobowość prawną.</w:t>
      </w:r>
    </w:p>
    <w:p w14:paraId="69A3DE3E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4. Biblioteka jest pracodawcą dla zatrudnionych w niej pracowników.</w:t>
      </w:r>
    </w:p>
    <w:p w14:paraId="4E91D6F3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BF00DBB" w14:textId="6CC4F2F5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534B9686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5DA797C" w14:textId="2DA51D82" w:rsidR="00026860" w:rsidRPr="00026860" w:rsidRDefault="0020058C" w:rsidP="00026860">
      <w:pPr>
        <w:spacing w:after="0" w:line="240" w:lineRule="auto"/>
        <w:textAlignment w:val="baseline"/>
      </w:pPr>
      <w:r>
        <w:rPr>
          <w:rFonts w:ascii="Times New Roman" w:hAnsi="Times New Roman"/>
          <w:sz w:val="24"/>
          <w:szCs w:val="24"/>
        </w:rPr>
        <w:t xml:space="preserve">§ 2. </w:t>
      </w:r>
      <w:r w:rsidR="00026860" w:rsidRPr="00026860">
        <w:rPr>
          <w:rFonts w:ascii="Times New Roman" w:hAnsi="Times New Roman"/>
          <w:sz w:val="24"/>
          <w:szCs w:val="24"/>
        </w:rPr>
        <w:t>Biblioteka działa na podstawie:</w:t>
      </w:r>
    </w:p>
    <w:p w14:paraId="7973459D" w14:textId="77777777" w:rsidR="00026860" w:rsidRPr="00026860" w:rsidRDefault="00026860" w:rsidP="0002686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2686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ustawy z dnia 25 października 1991 roku o organizowaniu i prowadzeniu działalności kulturalnej (Dz. U. z 2020 r., poz. 194),</w:t>
      </w:r>
    </w:p>
    <w:p w14:paraId="56428162" w14:textId="77777777" w:rsidR="00026860" w:rsidRPr="00026860" w:rsidRDefault="00026860" w:rsidP="0002686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2686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ustawy z dnia 27 czerwca 1997 roku o bibliotekach (Dz. U. z 2019 r. poz. 1479),</w:t>
      </w:r>
    </w:p>
    <w:p w14:paraId="506A756D" w14:textId="77777777" w:rsidR="00026860" w:rsidRPr="00026860" w:rsidRDefault="00026860" w:rsidP="0002686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2686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ustawy z dnia 8 marca 1990 roku o samorządzie gminnym (Dz. U. z 2019 r., poz. 506),</w:t>
      </w:r>
    </w:p>
    <w:p w14:paraId="1F27B4DC" w14:textId="77777777" w:rsidR="00026860" w:rsidRPr="00026860" w:rsidRDefault="00026860" w:rsidP="0002686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2686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niniejszego Statutu.</w:t>
      </w:r>
    </w:p>
    <w:p w14:paraId="515222BA" w14:textId="77777777" w:rsidR="00026860" w:rsidRPr="00026860" w:rsidRDefault="00026860" w:rsidP="0002686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70B2C5C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2B1A9C0" w14:textId="6262F123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54CA0CE8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65DF82C" w14:textId="28FEE8B8" w:rsidR="00026860" w:rsidRPr="00026860" w:rsidRDefault="0020058C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3. </w:t>
      </w:r>
      <w:r w:rsidR="00026860" w:rsidRPr="00026860">
        <w:rPr>
          <w:rFonts w:ascii="Times New Roman" w:hAnsi="Times New Roman"/>
          <w:sz w:val="24"/>
          <w:szCs w:val="24"/>
        </w:rPr>
        <w:t>1. Biblioteka działa pod nazwą: Gminna Biblioteka Publiczna w Lądku. Biblioteka może używać nazwy skróconej: GBP w Lądku.</w:t>
      </w:r>
    </w:p>
    <w:p w14:paraId="3E068C4C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 Siedziba biblioteki mieści się przy ul. Pyzderskiej 20 w Lądku.</w:t>
      </w:r>
    </w:p>
    <w:p w14:paraId="1C41110F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 Terenem działania Biblioteki jest Gmina Lądek.</w:t>
      </w:r>
    </w:p>
    <w:p w14:paraId="073830F0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4. Swoje działania Biblioteka realizuje bezpośrednio w siedzibie oraz za pośrednictwem Filii Bibliotecznej zlokalizowanej w Ciążeniu, ul. Wolności 42.</w:t>
      </w:r>
    </w:p>
    <w:p w14:paraId="11BA1B6A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5. Nadzór merytoryczny nad Biblioteką sprawuje Powiatowa i Miejska Biblioteka Publiczna w Słupcy oraz Wojewódzka Biblioteka Publiczna i Centrum Animacji Kultury w Poznaniu w zakresie określonym w art. 27 ust. 5 w związku z art. 20 ust. 1 o bibliotekach.</w:t>
      </w:r>
    </w:p>
    <w:p w14:paraId="2BBA7C23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2C392142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26BDB2F3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5686E32D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0FC61975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3DCB4464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3A0B9495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694FF350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3B364670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Rozdział II</w:t>
      </w:r>
    </w:p>
    <w:p w14:paraId="2C3912A0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48C5918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Zakres działania</w:t>
      </w:r>
    </w:p>
    <w:p w14:paraId="3742C6CF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7D1CBEB" w14:textId="7137599D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6688AC3E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444B75E" w14:textId="08620395" w:rsidR="00026860" w:rsidRPr="00026860" w:rsidRDefault="002F6D35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4. </w:t>
      </w:r>
      <w:r w:rsidR="00026860" w:rsidRPr="00026860">
        <w:rPr>
          <w:rFonts w:ascii="Times New Roman" w:hAnsi="Times New Roman"/>
          <w:sz w:val="24"/>
          <w:szCs w:val="24"/>
        </w:rPr>
        <w:t>1. Celem działalności Biblioteki jest zaspokajanie potrzeb czytelniczych, edukacyjnych, kulturalnych i informacyjnych społeczności lokalnej oraz upowszechnianie wiedzy i kultury.</w:t>
      </w:r>
    </w:p>
    <w:p w14:paraId="7B3B59C0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EEF1B54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 Zakres działalności podstawowej biblioteki obejmuje:</w:t>
      </w:r>
    </w:p>
    <w:p w14:paraId="25F833AB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2.1. gromadzenie, opracowywanie, przechowywanie i ochronę materiałów bibliotecznych,</w:t>
      </w:r>
    </w:p>
    <w:p w14:paraId="3DE2EBE8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 xml:space="preserve">2.2. obsługę użytkowników, </w:t>
      </w:r>
    </w:p>
    <w:p w14:paraId="4580F361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2.3. udostępnianie zbiorów bibliotecznych,</w:t>
      </w:r>
    </w:p>
    <w:p w14:paraId="7F05B0BE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2.4. prowadzenie działalności informacyjnej, bibliograficznej i edukacyjnej,</w:t>
      </w:r>
    </w:p>
    <w:p w14:paraId="185A676E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2.5. organizowanie wynikających  z potrzeb środowiska form pracy z użytkownikami służącymi popularyzacji czytelnictwa, wiedzy, nauki i sztuki typu: spotkania autorskie, lekcje biblioteczne, wystawy książek, itp.,</w:t>
      </w:r>
    </w:p>
    <w:p w14:paraId="5F3EAAEB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2.6. tworzenie i udostępnianie komputerowych baz danych własnego księgozbioru: katalogowych i bibliograficznych,</w:t>
      </w:r>
    </w:p>
    <w:p w14:paraId="022FEFE9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2.7. umożliwienie korzystania z zasobów innych bibliotek w ramach wypożyczeń międzybibliotecznych,</w:t>
      </w:r>
    </w:p>
    <w:p w14:paraId="04137EC3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2.8. organizowanie czytelnictwa i udostępnianie zbiorów ludziom chorym i niepełnosprawnym.</w:t>
      </w:r>
    </w:p>
    <w:p w14:paraId="7AF2AC65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 xml:space="preserve">2.9. współpracę i współdziałanie z bibliotekami innych sieci, instytucjami kultury, jednostkami oświatowymi, organizacjami pozarządowymi i społecznymi oraz środowiskiem lokalnym w zakresie rozwoju czytelnictwa i zaspokajaniu potrzeb edukacyjnych, kulturalnych społeczności lokalnej oraz zapobieganiu wykluczeniu kulturowemu w formie wspólnych przedsięwzięć, w tym realizacji projektów. </w:t>
      </w:r>
    </w:p>
    <w:p w14:paraId="4ACCA04F" w14:textId="77777777" w:rsidR="00026860" w:rsidRPr="00026860" w:rsidRDefault="00026860" w:rsidP="0002686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91D1A27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C8113F8" w14:textId="75EAB3D5" w:rsidR="00026860" w:rsidRPr="00026860" w:rsidRDefault="003547AF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5. </w:t>
      </w:r>
      <w:r w:rsidR="00026860" w:rsidRPr="00026860">
        <w:rPr>
          <w:rFonts w:ascii="Times New Roman" w:hAnsi="Times New Roman"/>
          <w:sz w:val="24"/>
          <w:szCs w:val="24"/>
        </w:rPr>
        <w:t xml:space="preserve">Biblioteka może prowadzić, jako dodatkową, działalność gospodarczą zgodnie z obowiązującymi w tym zakresie przepisami. Wpływy z działalności przeznacza się na działalność statutową. </w:t>
      </w:r>
    </w:p>
    <w:p w14:paraId="7EE80E12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770C7D8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Rozdział III</w:t>
      </w:r>
    </w:p>
    <w:p w14:paraId="2CAF7453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20E593C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Organizacja i zarządzanie</w:t>
      </w:r>
    </w:p>
    <w:p w14:paraId="5B823EC4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EAEDB97" w14:textId="57B33AA0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052B0966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F1443DA" w14:textId="613EDD0D" w:rsidR="00026860" w:rsidRPr="00026860" w:rsidRDefault="003547AF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6. </w:t>
      </w:r>
      <w:r w:rsidR="00026860" w:rsidRPr="00026860">
        <w:rPr>
          <w:rFonts w:ascii="Times New Roman" w:hAnsi="Times New Roman"/>
          <w:sz w:val="24"/>
          <w:szCs w:val="24"/>
        </w:rPr>
        <w:t>1. Biblioteką kieruje Dyrektor.</w:t>
      </w:r>
    </w:p>
    <w:p w14:paraId="277BEC12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 Dyrektora powołuje i odwołuje Wójt Gminy Lądek.</w:t>
      </w:r>
    </w:p>
    <w:p w14:paraId="581C3B44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 Do zakresu działania Dyrektora należy w szczególności:</w:t>
      </w:r>
    </w:p>
    <w:p w14:paraId="4E1A798B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3.1. kierowanie bieżącą działalnością Biblioteki,</w:t>
      </w:r>
    </w:p>
    <w:p w14:paraId="68B59B2A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3.2. reprezentowanie biblioteki na zewnątrz,</w:t>
      </w:r>
    </w:p>
    <w:p w14:paraId="1A0E9A03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3.3. zatrudnianie i zwalnianie pracowników,</w:t>
      </w:r>
    </w:p>
    <w:p w14:paraId="3D373351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3.4. zarządzanie majątkiem Biblioteki,</w:t>
      </w:r>
    </w:p>
    <w:p w14:paraId="09B8762F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3.6. ustalanie rocznego planu działalności oraz rocznego planu finansowego,</w:t>
      </w:r>
    </w:p>
    <w:p w14:paraId="049A8EB1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 xml:space="preserve">3.7. </w:t>
      </w:r>
      <w:r w:rsidRPr="00026860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występowanie, w zależności od potrzeb, z wnioskami o udzielenie dotacji na realizację bieżących zadań własnych.</w:t>
      </w:r>
    </w:p>
    <w:p w14:paraId="3860D6D2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4. Dyrektor podejmuje za pracodawcę czynności z zakresu prawa pracy wobec pracowników.</w:t>
      </w:r>
    </w:p>
    <w:p w14:paraId="761E0ACE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5. Do dokonywania czynności prawnych w imieniu Biblioteki, w tym do składania oświadczeń woli w zakresie jej praw i zobowiązań majątkowych, uprawniony jest Dyrektor.</w:t>
      </w:r>
    </w:p>
    <w:p w14:paraId="79917CD7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6F359F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E68F5CC" w14:textId="1994AD96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6BAA4F33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FAD4B4A" w14:textId="5AB6C48A" w:rsidR="00026860" w:rsidRPr="00026860" w:rsidRDefault="003747CD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7. </w:t>
      </w:r>
      <w:r w:rsidR="00026860" w:rsidRPr="00026860">
        <w:rPr>
          <w:rFonts w:ascii="Times New Roman" w:hAnsi="Times New Roman"/>
          <w:sz w:val="24"/>
          <w:szCs w:val="24"/>
        </w:rPr>
        <w:t xml:space="preserve">Organizację wewnętrzną Biblioteki określa Regulamin organizacyjny opracowany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26860" w:rsidRPr="00026860">
        <w:rPr>
          <w:rFonts w:ascii="Times New Roman" w:hAnsi="Times New Roman"/>
          <w:sz w:val="24"/>
          <w:szCs w:val="24"/>
        </w:rPr>
        <w:t xml:space="preserve">i wprowadzony zarządzeniem przez Dyrektora, po zasięgnięciu opinii Wójta, działającego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26860" w:rsidRPr="00026860">
        <w:rPr>
          <w:rFonts w:ascii="Times New Roman" w:hAnsi="Times New Roman"/>
          <w:sz w:val="24"/>
          <w:szCs w:val="24"/>
        </w:rPr>
        <w:t>w imieniu Organizatora.</w:t>
      </w:r>
    </w:p>
    <w:p w14:paraId="362E4826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892B3CC" w14:textId="1387245A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1F08525B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D4C3E35" w14:textId="775C2D75" w:rsidR="00026860" w:rsidRPr="00026860" w:rsidRDefault="003747CD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8. </w:t>
      </w:r>
      <w:r w:rsidR="00026860" w:rsidRPr="00026860">
        <w:rPr>
          <w:rFonts w:ascii="Times New Roman" w:hAnsi="Times New Roman"/>
          <w:sz w:val="24"/>
          <w:szCs w:val="24"/>
        </w:rPr>
        <w:t xml:space="preserve">Pracownicy działają w ramach kompetencji określonych w Regulaminie organizacyjnym, udzielonych im przez Dyrektora upoważnień, ponosząc przed nim odpowiedzialność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26860" w:rsidRPr="00026860">
        <w:rPr>
          <w:rFonts w:ascii="Times New Roman" w:hAnsi="Times New Roman"/>
          <w:sz w:val="24"/>
          <w:szCs w:val="24"/>
        </w:rPr>
        <w:t>za podejmowane decyzje i skutki swoich działań.</w:t>
      </w:r>
    </w:p>
    <w:p w14:paraId="10FB463B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2C20A25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90BF692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Rozdział IV</w:t>
      </w:r>
    </w:p>
    <w:p w14:paraId="1AFF23AC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9082EC9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Gospodarka finansowa</w:t>
      </w:r>
    </w:p>
    <w:p w14:paraId="59F7C2CA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0F89D32" w14:textId="1D9CC1AD" w:rsidR="00026860" w:rsidRPr="00026860" w:rsidRDefault="00026860" w:rsidP="00026860">
      <w:pPr>
        <w:spacing w:after="0" w:line="240" w:lineRule="auto"/>
        <w:jc w:val="center"/>
        <w:textAlignment w:val="baseline"/>
      </w:pPr>
      <w:r w:rsidRPr="00026860">
        <w:rPr>
          <w:rFonts w:ascii="Times New Roman" w:hAnsi="Times New Roman"/>
          <w:sz w:val="24"/>
          <w:szCs w:val="24"/>
        </w:rPr>
        <w:t xml:space="preserve"> </w:t>
      </w:r>
    </w:p>
    <w:p w14:paraId="2CB34A87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53EDBD4" w14:textId="201C79CC" w:rsidR="00026860" w:rsidRPr="00026860" w:rsidRDefault="003747CD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9. </w:t>
      </w:r>
      <w:r w:rsidR="00026860" w:rsidRPr="00026860">
        <w:rPr>
          <w:rFonts w:ascii="Times New Roman" w:hAnsi="Times New Roman"/>
          <w:sz w:val="24"/>
          <w:szCs w:val="24"/>
        </w:rPr>
        <w:t xml:space="preserve">1. Biblioteka prowadzi działalność finansową na zasadach określonych w ustawie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26860" w:rsidRPr="00026860">
        <w:rPr>
          <w:rFonts w:ascii="Times New Roman" w:hAnsi="Times New Roman"/>
          <w:sz w:val="24"/>
          <w:szCs w:val="24"/>
        </w:rPr>
        <w:t>o organizowaniu i prowadzeniu działalności kulturalnej (art. 2 ust. 4) oraz w ustawie o finansach publicznych.</w:t>
      </w:r>
    </w:p>
    <w:p w14:paraId="07845C77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 xml:space="preserve">2. Źródłami finansowania działalności są: </w:t>
      </w:r>
    </w:p>
    <w:p w14:paraId="7BDBEBDD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2.1. wpływy z działalności statutowej, gospodarczej,</w:t>
      </w:r>
    </w:p>
    <w:p w14:paraId="3EF464B0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2.2. dotacje podmiotowe i celowe z budżetu gminy,</w:t>
      </w:r>
    </w:p>
    <w:p w14:paraId="40C780E4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2.3. przychody z prowadzonej działalności,</w:t>
      </w:r>
    </w:p>
    <w:p w14:paraId="40A87336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2.4. darowizny, spadki, zapisy,</w:t>
      </w:r>
    </w:p>
    <w:p w14:paraId="1958A3EE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2.5. kredyty bankowe,</w:t>
      </w:r>
    </w:p>
    <w:p w14:paraId="7895959C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2.6. inne źródła dozwolone prawem.</w:t>
      </w:r>
    </w:p>
    <w:p w14:paraId="1D996BB3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 Podstawą gospodarki finansowej Biblioteki jest roczny plan finansowy ustalony przez Dyrektora z zachowaniem wysokości dotacji Organizatora.</w:t>
      </w:r>
    </w:p>
    <w:p w14:paraId="21C56668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4. Roczne sprawozdanie finansowe Biblioteki  podlega zatwierdzeniu przez Wójta gminy Lądek.</w:t>
      </w:r>
    </w:p>
    <w:p w14:paraId="2CF655FC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14D72DA" w14:textId="31501458" w:rsidR="00026860" w:rsidRPr="00026860" w:rsidRDefault="00026860" w:rsidP="003747CD">
      <w:pPr>
        <w:spacing w:after="0" w:line="240" w:lineRule="auto"/>
        <w:textAlignment w:val="baseline"/>
      </w:pPr>
    </w:p>
    <w:p w14:paraId="133BC18E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67D2C71" w14:textId="07B9D5FA" w:rsidR="00026860" w:rsidRPr="00026860" w:rsidRDefault="003747CD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10. </w:t>
      </w:r>
      <w:r w:rsidR="00026860" w:rsidRPr="00026860">
        <w:rPr>
          <w:rFonts w:ascii="Times New Roman" w:hAnsi="Times New Roman"/>
          <w:sz w:val="24"/>
          <w:szCs w:val="24"/>
        </w:rPr>
        <w:t>1. Usługi Biblioteki są bezpłatne z zastrzeżeniem pkt. 2.</w:t>
      </w:r>
    </w:p>
    <w:p w14:paraId="3B1ED7CF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2. Opłaty mogą być pobierane wyłącznie w przypadkach przewidzianych w art. 14 ust. 2 ustawy o bibliotekach.</w:t>
      </w:r>
    </w:p>
    <w:p w14:paraId="2949FFE2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  <w:r w:rsidRPr="00026860">
        <w:rPr>
          <w:rFonts w:ascii="Times New Roman" w:hAnsi="Times New Roman"/>
          <w:sz w:val="24"/>
          <w:szCs w:val="24"/>
        </w:rPr>
        <w:t>3. Zasady i warunki korzystania z usług biblioteki określa regulamin nadany przez Dyrektora.</w:t>
      </w:r>
    </w:p>
    <w:p w14:paraId="16EA5938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376D8433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7F755D9C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549515A5" w14:textId="77777777" w:rsidR="00026860" w:rsidRPr="00026860" w:rsidRDefault="00026860" w:rsidP="00026860">
      <w:pPr>
        <w:spacing w:after="0" w:line="240" w:lineRule="auto"/>
        <w:jc w:val="both"/>
        <w:textAlignment w:val="baseline"/>
      </w:pPr>
    </w:p>
    <w:p w14:paraId="766C2B09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EBBFF24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Rozdział V</w:t>
      </w:r>
    </w:p>
    <w:p w14:paraId="7D37E01E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39DC925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6860">
        <w:rPr>
          <w:rFonts w:ascii="Times New Roman" w:hAnsi="Times New Roman"/>
          <w:sz w:val="24"/>
          <w:szCs w:val="24"/>
        </w:rPr>
        <w:t>Postanowienia końcowe</w:t>
      </w:r>
    </w:p>
    <w:p w14:paraId="373A8029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A537810" w14:textId="42C9F92A" w:rsidR="00026860" w:rsidRPr="00026860" w:rsidRDefault="00026860" w:rsidP="00026860">
      <w:pPr>
        <w:spacing w:after="0" w:line="240" w:lineRule="auto"/>
        <w:jc w:val="center"/>
        <w:textAlignment w:val="baseline"/>
      </w:pPr>
      <w:r w:rsidRPr="00026860">
        <w:rPr>
          <w:rFonts w:ascii="Times New Roman" w:hAnsi="Times New Roman"/>
          <w:sz w:val="24"/>
          <w:szCs w:val="24"/>
        </w:rPr>
        <w:t xml:space="preserve"> </w:t>
      </w:r>
    </w:p>
    <w:p w14:paraId="4F31EF7A" w14:textId="77777777" w:rsidR="00026860" w:rsidRPr="00026860" w:rsidRDefault="00026860" w:rsidP="000268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9BD0A37" w14:textId="3EA3B845" w:rsidR="00026860" w:rsidRPr="00026860" w:rsidRDefault="00EF4B60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11. </w:t>
      </w:r>
      <w:r w:rsidR="00026860" w:rsidRPr="00026860">
        <w:rPr>
          <w:rFonts w:ascii="Times New Roman" w:hAnsi="Times New Roman"/>
          <w:sz w:val="24"/>
          <w:szCs w:val="24"/>
        </w:rPr>
        <w:t>Zmiany w niniejszym statucie wprowadzane będą w trybie właściwym dla jego nadania.</w:t>
      </w:r>
    </w:p>
    <w:p w14:paraId="743DB339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E118A57" w14:textId="20CC4F3D" w:rsidR="00026860" w:rsidRPr="00026860" w:rsidRDefault="00026860" w:rsidP="00026860">
      <w:pPr>
        <w:spacing w:after="0" w:line="240" w:lineRule="auto"/>
        <w:jc w:val="center"/>
        <w:textAlignment w:val="baseline"/>
      </w:pPr>
    </w:p>
    <w:p w14:paraId="01F51688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26E1AAD" w14:textId="3A6085F8" w:rsidR="00026860" w:rsidRPr="00026860" w:rsidRDefault="00EF4B60" w:rsidP="00026860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§ 12. </w:t>
      </w:r>
      <w:r w:rsidR="00026860" w:rsidRPr="00026860">
        <w:rPr>
          <w:rFonts w:ascii="Times New Roman" w:hAnsi="Times New Roman"/>
          <w:sz w:val="24"/>
          <w:szCs w:val="24"/>
        </w:rPr>
        <w:t>W sprawach nieuregulowanych niniejszym statutem mają zastosowanie przepisy powszechnie obowiązujące.</w:t>
      </w:r>
    </w:p>
    <w:p w14:paraId="45022C53" w14:textId="77777777" w:rsidR="00026860" w:rsidRPr="00026860" w:rsidRDefault="00026860" w:rsidP="000268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F6B55F3" w14:textId="77777777" w:rsidR="00026860" w:rsidRPr="00026860" w:rsidRDefault="00026860" w:rsidP="00026860">
      <w:pPr>
        <w:spacing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E5E0471" w14:textId="76AB3C29" w:rsidR="00026860" w:rsidRDefault="00026860"/>
    <w:p w14:paraId="222FE8B5" w14:textId="22FF2C51" w:rsidR="00011255" w:rsidRDefault="00011255"/>
    <w:p w14:paraId="3253DA9F" w14:textId="55F6CC45" w:rsidR="00011255" w:rsidRDefault="00011255"/>
    <w:p w14:paraId="780749FB" w14:textId="4AAE16FF" w:rsidR="00011255" w:rsidRDefault="00011255"/>
    <w:p w14:paraId="13B5155F" w14:textId="2501A419" w:rsidR="00011255" w:rsidRDefault="00011255"/>
    <w:p w14:paraId="4B010A9B" w14:textId="0200A6A4" w:rsidR="00011255" w:rsidRDefault="00011255"/>
    <w:p w14:paraId="6E059C3F" w14:textId="6847FF58" w:rsidR="00011255" w:rsidRDefault="00011255"/>
    <w:p w14:paraId="2D1BB773" w14:textId="1B598082" w:rsidR="00011255" w:rsidRDefault="00011255"/>
    <w:p w14:paraId="53A3CAE0" w14:textId="4DAAD06F" w:rsidR="00011255" w:rsidRDefault="00011255"/>
    <w:p w14:paraId="2D0B2318" w14:textId="1F4E115C" w:rsidR="00011255" w:rsidRDefault="00011255"/>
    <w:p w14:paraId="10FCAE66" w14:textId="48BB2677" w:rsidR="00011255" w:rsidRDefault="00011255"/>
    <w:p w14:paraId="4EBF91E6" w14:textId="264D0943" w:rsidR="00011255" w:rsidRDefault="00011255"/>
    <w:p w14:paraId="7469079C" w14:textId="7C55D551" w:rsidR="00011255" w:rsidRDefault="00011255"/>
    <w:p w14:paraId="03E58921" w14:textId="17CA5E7A" w:rsidR="00011255" w:rsidRDefault="00011255"/>
    <w:p w14:paraId="49973D98" w14:textId="4A22D0CD" w:rsidR="00011255" w:rsidRDefault="00011255"/>
    <w:p w14:paraId="34B1277C" w14:textId="0B447FD0" w:rsidR="00011255" w:rsidRDefault="00011255"/>
    <w:p w14:paraId="5DE81824" w14:textId="2BF30528" w:rsidR="00011255" w:rsidRDefault="00011255"/>
    <w:p w14:paraId="25198E79" w14:textId="607B819C" w:rsidR="00011255" w:rsidRDefault="00011255"/>
    <w:p w14:paraId="7D282CB6" w14:textId="094849AB" w:rsidR="00011255" w:rsidRDefault="00011255"/>
    <w:p w14:paraId="550221EF" w14:textId="77777777" w:rsidR="00011255" w:rsidRDefault="00011255" w:rsidP="0001125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Uzasadnianie</w:t>
      </w:r>
    </w:p>
    <w:p w14:paraId="4DDCADE2" w14:textId="77777777" w:rsidR="00011255" w:rsidRDefault="00011255" w:rsidP="0001125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 Uchwały Nr XLIII/279/2021</w:t>
      </w:r>
    </w:p>
    <w:p w14:paraId="26078BB3" w14:textId="77777777" w:rsidR="00011255" w:rsidRDefault="00011255" w:rsidP="0001125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Lądek</w:t>
      </w:r>
    </w:p>
    <w:p w14:paraId="0A870847" w14:textId="77777777" w:rsidR="00011255" w:rsidRDefault="00011255" w:rsidP="0001125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 5 październik 2021 r.</w:t>
      </w:r>
    </w:p>
    <w:p w14:paraId="795552BF" w14:textId="77777777" w:rsidR="00011255" w:rsidRDefault="00011255" w:rsidP="00011255">
      <w:pPr>
        <w:rPr>
          <w:rFonts w:ascii="Times New Roman" w:hAnsi="Times New Roman"/>
          <w:color w:val="000000"/>
          <w:sz w:val="24"/>
          <w:szCs w:val="24"/>
        </w:rPr>
      </w:pPr>
    </w:p>
    <w:p w14:paraId="59546A1D" w14:textId="77777777" w:rsidR="00011255" w:rsidRDefault="00011255" w:rsidP="00011255">
      <w:pPr>
        <w:rPr>
          <w:rFonts w:ascii="Times New Roman" w:hAnsi="Times New Roman"/>
          <w:color w:val="000000"/>
          <w:sz w:val="24"/>
          <w:szCs w:val="24"/>
        </w:rPr>
      </w:pPr>
    </w:p>
    <w:p w14:paraId="1677B6C6" w14:textId="77777777" w:rsidR="00011255" w:rsidRDefault="00011255" w:rsidP="0001125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Gminna Biblioteka Publiczna w Lądku jest samorządową instytucją kultury, której organizatorem jest Gmina Lądek. Biblioteka Publiczna działa na podstawie Statutu, w którym określa sią w szczególności jej nazwę, siedzibę i przedmiot działalności. </w:t>
      </w:r>
    </w:p>
    <w:p w14:paraId="09AB9469" w14:textId="77777777" w:rsidR="00011255" w:rsidRDefault="00011255" w:rsidP="0001125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nowej treści statutu wprowadzono adres nowej siedziby i zastosowano nazwy pojęć odpowiadające aktualnemu orzecznictwu, dostosowano do aktualnych przepisów prawa.               W celu łatwego odczytania intencji dokonano zmiany całości Statutu. </w:t>
      </w:r>
    </w:p>
    <w:p w14:paraId="166948C1" w14:textId="77777777" w:rsidR="00011255" w:rsidRDefault="00011255" w:rsidP="0001125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Wobec powyższego podjęcie niniejszej uchwały jest zasadne. </w:t>
      </w:r>
    </w:p>
    <w:p w14:paraId="63690619" w14:textId="77777777" w:rsidR="00011255" w:rsidRDefault="00011255"/>
    <w:sectPr w:rsidR="0001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60"/>
    <w:rsid w:val="00011255"/>
    <w:rsid w:val="00026860"/>
    <w:rsid w:val="0005550A"/>
    <w:rsid w:val="0020058C"/>
    <w:rsid w:val="00216D9A"/>
    <w:rsid w:val="002F6D35"/>
    <w:rsid w:val="003547AF"/>
    <w:rsid w:val="003747CD"/>
    <w:rsid w:val="003B4C95"/>
    <w:rsid w:val="00665A58"/>
    <w:rsid w:val="00760670"/>
    <w:rsid w:val="00EA6C17"/>
    <w:rsid w:val="00EF4B60"/>
    <w:rsid w:val="00F27624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53B"/>
  <w15:chartTrackingRefBased/>
  <w15:docId w15:val="{66F23F79-6D9F-4CA4-ADF1-036B66C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860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026860"/>
  </w:style>
  <w:style w:type="paragraph" w:styleId="Akapitzlist">
    <w:name w:val="List Paragraph"/>
    <w:basedOn w:val="Normalny"/>
    <w:qFormat/>
    <w:rsid w:val="00011255"/>
    <w:pPr>
      <w:autoSpaceDN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1103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14</cp:revision>
  <dcterms:created xsi:type="dcterms:W3CDTF">2021-09-20T08:01:00Z</dcterms:created>
  <dcterms:modified xsi:type="dcterms:W3CDTF">2021-10-12T13:25:00Z</dcterms:modified>
</cp:coreProperties>
</file>