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5DDDB" w14:textId="77777777" w:rsidR="00A7513E" w:rsidRPr="00A7513E" w:rsidRDefault="00A7513E" w:rsidP="00A7513E">
      <w:pPr>
        <w:pStyle w:val="Default"/>
      </w:pPr>
    </w:p>
    <w:p w14:paraId="7B526B4F" w14:textId="2440F595" w:rsidR="00A7513E" w:rsidRPr="00A7513E" w:rsidRDefault="00A7513E" w:rsidP="00A7513E">
      <w:pPr>
        <w:pStyle w:val="Default"/>
        <w:jc w:val="center"/>
        <w:rPr>
          <w:b/>
          <w:bCs/>
        </w:rPr>
      </w:pPr>
      <w:r w:rsidRPr="00A7513E">
        <w:rPr>
          <w:b/>
          <w:bCs/>
        </w:rPr>
        <w:t>UCHWAŁA NR LXIII/400/2022</w:t>
      </w:r>
    </w:p>
    <w:p w14:paraId="110CFDFE" w14:textId="7C4252DD" w:rsidR="00A7513E" w:rsidRDefault="00A7513E" w:rsidP="00A7513E">
      <w:pPr>
        <w:pStyle w:val="Default"/>
        <w:jc w:val="center"/>
        <w:rPr>
          <w:b/>
          <w:bCs/>
        </w:rPr>
      </w:pPr>
      <w:r w:rsidRPr="00A7513E">
        <w:rPr>
          <w:b/>
          <w:bCs/>
        </w:rPr>
        <w:t>RADY GMINY LĄDEK</w:t>
      </w:r>
    </w:p>
    <w:p w14:paraId="1771D5E8" w14:textId="77777777" w:rsidR="00A7513E" w:rsidRPr="00A7513E" w:rsidRDefault="00A7513E" w:rsidP="00A7513E">
      <w:pPr>
        <w:pStyle w:val="Default"/>
        <w:jc w:val="center"/>
      </w:pPr>
    </w:p>
    <w:p w14:paraId="3A78AE2C" w14:textId="0527F53C" w:rsidR="00A7513E" w:rsidRDefault="00A7513E" w:rsidP="00A7513E">
      <w:pPr>
        <w:pStyle w:val="Default"/>
        <w:jc w:val="center"/>
      </w:pPr>
      <w:r w:rsidRPr="00A7513E">
        <w:t>z dnia 28 grudnia 2022 r.</w:t>
      </w:r>
    </w:p>
    <w:p w14:paraId="68F7AB01" w14:textId="77777777" w:rsidR="00A7513E" w:rsidRPr="00A7513E" w:rsidRDefault="00A7513E" w:rsidP="00A7513E">
      <w:pPr>
        <w:pStyle w:val="Default"/>
        <w:jc w:val="center"/>
      </w:pPr>
    </w:p>
    <w:p w14:paraId="42BEB0F7" w14:textId="006825A6" w:rsidR="00A7513E" w:rsidRPr="00A7513E" w:rsidRDefault="00A7513E" w:rsidP="00A7513E">
      <w:pPr>
        <w:pStyle w:val="Default"/>
        <w:jc w:val="center"/>
        <w:rPr>
          <w:b/>
          <w:bCs/>
        </w:rPr>
      </w:pPr>
      <w:r w:rsidRPr="00A7513E">
        <w:rPr>
          <w:b/>
          <w:bCs/>
        </w:rPr>
        <w:t>w sprawie rozpatrzenia skargi dotyczącej nienależytego wykonywania zadań przez Wójta Gminy Lądek</w:t>
      </w:r>
    </w:p>
    <w:p w14:paraId="49A0C8A8" w14:textId="77777777" w:rsidR="00A7513E" w:rsidRPr="00A7513E" w:rsidRDefault="00A7513E" w:rsidP="00A7513E">
      <w:pPr>
        <w:pStyle w:val="Default"/>
      </w:pPr>
    </w:p>
    <w:p w14:paraId="2897CB8C" w14:textId="74157770" w:rsidR="00A7513E" w:rsidRDefault="00A7513E" w:rsidP="00A7513E">
      <w:pPr>
        <w:pStyle w:val="Default"/>
        <w:jc w:val="both"/>
      </w:pPr>
      <w:r w:rsidRPr="00A7513E">
        <w:t>Na podstawie art. 18 ust. 2 pkt. 15 ustawy z dnia 8 marca 1990 r. o samorządzie gminnym (Dz. U. z</w:t>
      </w:r>
      <w:r>
        <w:t> </w:t>
      </w:r>
      <w:r w:rsidRPr="00A7513E">
        <w:t xml:space="preserve">2022 r. poz. 559 ze zm.) i art. 229 pkt. 3, art. 237 §3, art. 238 § 1 ustawy z dnia 14 czerwca 1960 roku - Kodeks postępowania administracyjnego (Dz. U. z 2022 r. poz. 2000 ze zm.) </w:t>
      </w:r>
    </w:p>
    <w:p w14:paraId="7693F50D" w14:textId="77777777" w:rsidR="00A7513E" w:rsidRPr="00A7513E" w:rsidRDefault="00A7513E" w:rsidP="00A7513E">
      <w:pPr>
        <w:pStyle w:val="Default"/>
        <w:jc w:val="both"/>
      </w:pPr>
    </w:p>
    <w:p w14:paraId="4793E87C" w14:textId="6CA31F78" w:rsidR="00A7513E" w:rsidRPr="00A7513E" w:rsidRDefault="00A7513E" w:rsidP="00A7513E">
      <w:pPr>
        <w:pStyle w:val="Default"/>
        <w:spacing w:line="360" w:lineRule="auto"/>
      </w:pPr>
      <w:r w:rsidRPr="00A7513E">
        <w:rPr>
          <w:b/>
          <w:bCs/>
        </w:rPr>
        <w:t xml:space="preserve">§ 1. </w:t>
      </w:r>
      <w:r w:rsidRPr="00A7513E">
        <w:t xml:space="preserve">Uznaje się skargę dotyczącą nienależytego wykonywania zadań przez Wójta Gminy Lądek za bezzasadną. </w:t>
      </w:r>
    </w:p>
    <w:p w14:paraId="604A9375" w14:textId="77777777" w:rsidR="00A7513E" w:rsidRPr="00A7513E" w:rsidRDefault="00A7513E" w:rsidP="00A7513E">
      <w:pPr>
        <w:pStyle w:val="Default"/>
        <w:spacing w:line="360" w:lineRule="auto"/>
      </w:pPr>
      <w:r w:rsidRPr="00A7513E">
        <w:rPr>
          <w:b/>
          <w:bCs/>
        </w:rPr>
        <w:t xml:space="preserve">§ 2. </w:t>
      </w:r>
      <w:r w:rsidRPr="00A7513E">
        <w:t xml:space="preserve">Uzasadnienie stanowi załącznik do niniejszej uchwały. </w:t>
      </w:r>
    </w:p>
    <w:p w14:paraId="0B5FEC87" w14:textId="2807D9FB" w:rsidR="00A7513E" w:rsidRPr="00A7513E" w:rsidRDefault="00A7513E" w:rsidP="00A7513E">
      <w:pPr>
        <w:autoSpaceDE w:val="0"/>
        <w:autoSpaceDN w:val="0"/>
        <w:adjustRightInd w:val="0"/>
        <w:spacing w:before="120" w:after="120" w:line="360" w:lineRule="auto"/>
        <w:jc w:val="both"/>
        <w:rPr>
          <w:rFonts w:ascii="Times New Roman" w:eastAsia="Times New Roman" w:hAnsi="Times New Roman" w:cs="Times New Roman"/>
          <w:sz w:val="24"/>
          <w:szCs w:val="24"/>
          <w:lang w:eastAsia="pl-PL"/>
        </w:rPr>
      </w:pPr>
      <w:r w:rsidRPr="00A7513E">
        <w:rPr>
          <w:rFonts w:ascii="Times New Roman" w:hAnsi="Times New Roman" w:cs="Times New Roman"/>
          <w:b/>
          <w:bCs/>
          <w:sz w:val="24"/>
          <w:szCs w:val="24"/>
        </w:rPr>
        <w:t xml:space="preserve">§ 3. </w:t>
      </w:r>
      <w:r w:rsidRPr="00A7513E">
        <w:rPr>
          <w:rFonts w:ascii="Times New Roman" w:hAnsi="Times New Roman" w:cs="Times New Roman"/>
          <w:sz w:val="24"/>
          <w:szCs w:val="24"/>
        </w:rPr>
        <w:t>Uchwała wchodzi w życie z dniem podjęcia.</w:t>
      </w:r>
    </w:p>
    <w:p w14:paraId="2FC621A8" w14:textId="77777777" w:rsidR="00A7513E" w:rsidRDefault="00A7513E"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p>
    <w:p w14:paraId="0592CAE5" w14:textId="77777777" w:rsidR="00A7513E" w:rsidRDefault="00A7513E"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p>
    <w:p w14:paraId="6963D4BE" w14:textId="77777777" w:rsidR="00A7513E" w:rsidRDefault="00A7513E"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p>
    <w:p w14:paraId="3C811418" w14:textId="77777777" w:rsidR="00A7513E" w:rsidRDefault="00A7513E"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p>
    <w:p w14:paraId="02680783" w14:textId="77777777" w:rsidR="00A7513E" w:rsidRDefault="00A7513E" w:rsidP="00A7513E">
      <w:pPr>
        <w:autoSpaceDE w:val="0"/>
        <w:spacing w:before="240" w:after="240"/>
        <w:ind w:left="4956" w:right="-431" w:firstLine="708"/>
        <w:rPr>
          <w:rFonts w:ascii="Times New Roman" w:hAnsi="Times New Roman"/>
          <w:sz w:val="24"/>
          <w:szCs w:val="24"/>
        </w:rPr>
      </w:pPr>
      <w:r>
        <w:rPr>
          <w:rFonts w:ascii="Times New Roman" w:hAnsi="Times New Roman"/>
          <w:sz w:val="24"/>
          <w:szCs w:val="24"/>
        </w:rPr>
        <w:t>Przewodniczący Rady Gminy Lądek</w:t>
      </w:r>
    </w:p>
    <w:p w14:paraId="6BF4DF77" w14:textId="77777777" w:rsidR="00A7513E" w:rsidRDefault="00A7513E" w:rsidP="00A7513E">
      <w:pPr>
        <w:autoSpaceDE w:val="0"/>
        <w:spacing w:before="240" w:after="240"/>
        <w:ind w:right="-43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Waldemar Błaszczak</w:t>
      </w:r>
    </w:p>
    <w:p w14:paraId="174A3E79" w14:textId="77777777" w:rsidR="00A7513E" w:rsidRDefault="00A7513E"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p>
    <w:p w14:paraId="6591F0E3" w14:textId="77777777" w:rsidR="00A7513E" w:rsidRDefault="00A7513E"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p>
    <w:p w14:paraId="034D9929" w14:textId="77777777" w:rsidR="00A7513E" w:rsidRDefault="00A7513E"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p>
    <w:p w14:paraId="44A3B5AC" w14:textId="77777777" w:rsidR="00A7513E" w:rsidRDefault="00A7513E"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p>
    <w:p w14:paraId="7DDAF80A" w14:textId="77777777" w:rsidR="00A7513E" w:rsidRDefault="00A7513E"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p>
    <w:p w14:paraId="17F0E2D6" w14:textId="77777777" w:rsidR="00A7513E" w:rsidRDefault="00A7513E"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p>
    <w:p w14:paraId="5FF9DFDE" w14:textId="77777777" w:rsidR="00A7513E" w:rsidRDefault="00A7513E"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p>
    <w:p w14:paraId="0D12BCF3" w14:textId="77777777" w:rsidR="00A7513E" w:rsidRDefault="00A7513E"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p>
    <w:p w14:paraId="25ADE1CF" w14:textId="77777777" w:rsidR="00A7513E" w:rsidRDefault="00A7513E"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p>
    <w:p w14:paraId="4E67F813" w14:textId="77777777" w:rsidR="00A7513E" w:rsidRDefault="00A7513E"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p>
    <w:p w14:paraId="1F4D3DD3" w14:textId="77777777" w:rsidR="00A7513E" w:rsidRDefault="00A7513E"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p>
    <w:p w14:paraId="2EABA8A1" w14:textId="77777777" w:rsidR="00A7513E" w:rsidRDefault="00A7513E"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p>
    <w:p w14:paraId="2CE61D04" w14:textId="77777777" w:rsidR="00A7513E" w:rsidRDefault="00A7513E"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p>
    <w:p w14:paraId="60E36BFF" w14:textId="77777777" w:rsidR="00A7513E" w:rsidRDefault="00A7513E" w:rsidP="001863B5">
      <w:pPr>
        <w:autoSpaceDE w:val="0"/>
        <w:autoSpaceDN w:val="0"/>
        <w:adjustRightInd w:val="0"/>
        <w:spacing w:before="120" w:after="120" w:line="240" w:lineRule="auto"/>
        <w:jc w:val="both"/>
        <w:rPr>
          <w:rFonts w:ascii="Times New Roman" w:eastAsia="Times New Roman" w:hAnsi="Times New Roman" w:cs="Times New Roman"/>
          <w:lang w:eastAsia="pl-PL"/>
        </w:rPr>
      </w:pPr>
    </w:p>
    <w:p w14:paraId="61518DB2" w14:textId="5F09EA0F" w:rsidR="00A7513E" w:rsidRDefault="00A7513E"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p>
    <w:p w14:paraId="1A65257B" w14:textId="77777777" w:rsidR="00397D70" w:rsidRDefault="00397D70"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p>
    <w:p w14:paraId="27750A0E" w14:textId="77777777" w:rsidR="00A7513E" w:rsidRDefault="00A7513E"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p>
    <w:p w14:paraId="7D78804E" w14:textId="77777777" w:rsidR="00A7513E" w:rsidRDefault="00A7513E"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p>
    <w:p w14:paraId="44C3AD1C" w14:textId="500F7E98" w:rsidR="0038541A" w:rsidRDefault="0038541A"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Załącznik do Uchwały Nr LXIII/400/2022</w:t>
      </w:r>
    </w:p>
    <w:p w14:paraId="5B4C66EE" w14:textId="5407B96A" w:rsidR="0038541A" w:rsidRDefault="0038541A"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Rady Gminy Lądek </w:t>
      </w:r>
    </w:p>
    <w:p w14:paraId="4760F9F7" w14:textId="2EB1552A" w:rsidR="0038541A" w:rsidRDefault="0038541A" w:rsidP="0038541A">
      <w:pPr>
        <w:autoSpaceDE w:val="0"/>
        <w:autoSpaceDN w:val="0"/>
        <w:adjustRightInd w:val="0"/>
        <w:spacing w:before="120" w:after="120" w:line="240" w:lineRule="auto"/>
        <w:ind w:left="5239" w:firstLine="425"/>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 dnia 28 grudnia 2022 r. </w:t>
      </w:r>
    </w:p>
    <w:p w14:paraId="7FFACEE7"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b/>
          <w:bCs/>
          <w:lang w:eastAsia="pl-PL"/>
        </w:rPr>
      </w:pPr>
    </w:p>
    <w:p w14:paraId="6685A78E"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b/>
          <w:bCs/>
          <w:lang w:eastAsia="pl-PL"/>
        </w:rPr>
      </w:pPr>
    </w:p>
    <w:p w14:paraId="67135F50" w14:textId="3159EC5C" w:rsidR="0038541A" w:rsidRPr="00C332C0" w:rsidRDefault="0038541A" w:rsidP="00C332C0">
      <w:pPr>
        <w:autoSpaceDE w:val="0"/>
        <w:autoSpaceDN w:val="0"/>
        <w:adjustRightInd w:val="0"/>
        <w:spacing w:before="120" w:after="120" w:line="240" w:lineRule="auto"/>
        <w:ind w:left="283" w:firstLine="227"/>
        <w:jc w:val="center"/>
        <w:rPr>
          <w:rFonts w:ascii="Times New Roman" w:eastAsia="Times New Roman" w:hAnsi="Times New Roman" w:cs="Times New Roman"/>
          <w:b/>
          <w:bCs/>
          <w:lang w:eastAsia="pl-PL"/>
        </w:rPr>
      </w:pPr>
      <w:r w:rsidRPr="0038541A">
        <w:rPr>
          <w:rFonts w:ascii="Times New Roman" w:eastAsia="Times New Roman" w:hAnsi="Times New Roman" w:cs="Times New Roman"/>
          <w:b/>
          <w:bCs/>
          <w:lang w:eastAsia="pl-PL"/>
        </w:rPr>
        <w:t>UZASADNIENIE</w:t>
      </w:r>
    </w:p>
    <w:p w14:paraId="4217C4A6" w14:textId="77777777" w:rsid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lang w:eastAsia="pl-PL"/>
        </w:rPr>
      </w:pPr>
    </w:p>
    <w:p w14:paraId="51BEA8F7" w14:textId="6D3C6C68"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lang w:eastAsia="pl-PL"/>
        </w:rPr>
      </w:pPr>
      <w:r w:rsidRPr="0038541A">
        <w:rPr>
          <w:rFonts w:ascii="Times New Roman" w:eastAsia="Times New Roman" w:hAnsi="Times New Roman" w:cs="Times New Roman"/>
          <w:lang w:eastAsia="pl-PL"/>
        </w:rPr>
        <w:t>W dniu 16 grudnia 2022 roku do Rady Gminy Lądek wpłynęła skarga złożona przez skarżącą dotyczącą nienależytego wykonywania zadań przez Wójta Gminy Lądek polegających na zapewnieniu dostępu do danych przestrzennych dotyczących miejscowych planów zagospodarowania przestrzennego zgodnie z obowiązującymi przepisami prawa.</w:t>
      </w:r>
    </w:p>
    <w:p w14:paraId="1A64E99E"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lang w:eastAsia="pl-PL"/>
        </w:rPr>
      </w:pPr>
      <w:r w:rsidRPr="0038541A">
        <w:rPr>
          <w:rFonts w:ascii="Times New Roman" w:eastAsia="Times New Roman" w:hAnsi="Times New Roman" w:cs="Times New Roman"/>
          <w:lang w:eastAsia="pl-PL"/>
        </w:rPr>
        <w:t xml:space="preserve">Komisja Skarg, Wniosków i Petycji dokonując oceny </w:t>
      </w:r>
      <w:proofErr w:type="spellStart"/>
      <w:r w:rsidRPr="0038541A">
        <w:rPr>
          <w:rFonts w:ascii="Times New Roman" w:eastAsia="Times New Roman" w:hAnsi="Times New Roman" w:cs="Times New Roman"/>
          <w:lang w:eastAsia="pl-PL"/>
        </w:rPr>
        <w:t>formalno</w:t>
      </w:r>
      <w:proofErr w:type="spellEnd"/>
      <w:r w:rsidRPr="0038541A">
        <w:rPr>
          <w:rFonts w:ascii="Times New Roman" w:eastAsia="Times New Roman" w:hAnsi="Times New Roman" w:cs="Times New Roman"/>
          <w:lang w:eastAsia="pl-PL"/>
        </w:rPr>
        <w:t xml:space="preserve"> - prawnej na posiedzeniu w dniu 21 grudnia 2022 roku stwierdziła, że:</w:t>
      </w:r>
    </w:p>
    <w:p w14:paraId="2C631CBB"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38541A">
        <w:rPr>
          <w:rFonts w:ascii="Times New Roman" w:eastAsia="Times New Roman" w:hAnsi="Times New Roman" w:cs="Times New Roman"/>
          <w:lang w:eastAsia="pl-PL"/>
        </w:rPr>
        <w:t xml:space="preserve">Gmina udostępnia zbiory danych przestrzennych MPZP i SUIKZP zgodnie z art. 9. ust. 1 pkt 3 ustawy z dnia 4 marca 2010 r. o infrastrukturze informacji przestrzennej za pomocą usługi danych przestrzennych pobierania tj. </w:t>
      </w:r>
      <w:r w:rsidRPr="0038541A">
        <w:rPr>
          <w:rFonts w:ascii="Times New Roman" w:eastAsia="Times New Roman" w:hAnsi="Times New Roman" w:cs="Times New Roman"/>
          <w:i/>
          <w:iCs/>
          <w:color w:val="000000"/>
          <w:u w:color="000000"/>
          <w:lang w:eastAsia="pl-PL"/>
        </w:rPr>
        <w:t>umożliwiające pobieranie kopii zbiorów lub ich części oraz, gdy jest to wykonalne, bezpośredni dostęp do tych zbiorów</w:t>
      </w:r>
      <w:r w:rsidRPr="0038541A">
        <w:rPr>
          <w:rFonts w:ascii="Times New Roman" w:eastAsia="Times New Roman" w:hAnsi="Times New Roman" w:cs="Times New Roman"/>
          <w:color w:val="000000"/>
          <w:u w:color="000000"/>
          <w:lang w:eastAsia="pl-PL"/>
        </w:rPr>
        <w:t xml:space="preserve">. Realizacja usługi pobierania jest oparta o standard ATOM. </w:t>
      </w:r>
    </w:p>
    <w:p w14:paraId="7151EC9A"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38541A">
        <w:rPr>
          <w:rFonts w:ascii="Times New Roman" w:eastAsia="Times New Roman" w:hAnsi="Times New Roman" w:cs="Times New Roman"/>
          <w:color w:val="000000"/>
          <w:u w:color="000000"/>
          <w:lang w:eastAsia="pl-PL"/>
        </w:rPr>
        <w:t xml:space="preserve">W dokumencie Standardy Danych i Usług Danych Przestrzennych stwierdza się, że: </w:t>
      </w:r>
      <w:r w:rsidRPr="0038541A">
        <w:rPr>
          <w:rFonts w:ascii="Times New Roman" w:eastAsia="Times New Roman" w:hAnsi="Times New Roman" w:cs="Times New Roman"/>
          <w:i/>
          <w:iCs/>
          <w:color w:val="000000"/>
          <w:u w:color="000000"/>
          <w:lang w:eastAsia="pl-PL"/>
        </w:rPr>
        <w:t xml:space="preserve">W praktyce możliwa jest implementacja dwóch rodzajów usług pobierania (spełniających minimalne wymagania funkcjonalne oraz spełniających pełne wymagania funkcjonalne): </w:t>
      </w:r>
    </w:p>
    <w:p w14:paraId="6EEEB266"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38541A">
        <w:rPr>
          <w:rFonts w:ascii="Times New Roman" w:eastAsia="Times New Roman" w:hAnsi="Times New Roman" w:cs="Times New Roman"/>
          <w:color w:val="000000"/>
          <w:u w:color="000000"/>
          <w:lang w:eastAsia="pl-PL"/>
        </w:rPr>
        <w:t xml:space="preserve">· </w:t>
      </w:r>
      <w:r w:rsidRPr="0038541A">
        <w:rPr>
          <w:rFonts w:ascii="Times New Roman" w:eastAsia="Times New Roman" w:hAnsi="Times New Roman" w:cs="Times New Roman"/>
          <w:i/>
          <w:iCs/>
          <w:color w:val="000000"/>
          <w:u w:color="000000"/>
          <w:lang w:eastAsia="pl-PL"/>
        </w:rPr>
        <w:t xml:space="preserve">Usługi pobierania wstępnie zdefiniowanych zbiorów danych </w:t>
      </w:r>
    </w:p>
    <w:p w14:paraId="563EE6F8"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38541A">
        <w:rPr>
          <w:rFonts w:ascii="Times New Roman" w:eastAsia="Times New Roman" w:hAnsi="Times New Roman" w:cs="Times New Roman"/>
          <w:color w:val="000000"/>
          <w:u w:color="000000"/>
          <w:lang w:eastAsia="pl-PL"/>
        </w:rPr>
        <w:t xml:space="preserve">· </w:t>
      </w:r>
      <w:r w:rsidRPr="0038541A">
        <w:rPr>
          <w:rFonts w:ascii="Times New Roman" w:eastAsia="Times New Roman" w:hAnsi="Times New Roman" w:cs="Times New Roman"/>
          <w:i/>
          <w:iCs/>
          <w:color w:val="000000"/>
          <w:u w:color="000000"/>
          <w:lang w:eastAsia="pl-PL"/>
        </w:rPr>
        <w:t xml:space="preserve">Usługi pobierania z bezpośrednim dostępem </w:t>
      </w:r>
    </w:p>
    <w:p w14:paraId="462F91EF"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38541A">
        <w:rPr>
          <w:rFonts w:ascii="Times New Roman" w:eastAsia="Times New Roman" w:hAnsi="Times New Roman" w:cs="Times New Roman"/>
          <w:color w:val="000000"/>
          <w:u w:color="000000"/>
          <w:lang w:eastAsia="pl-PL"/>
        </w:rPr>
        <w:t>Usługa ATOM jest właśnie usługą służącą do pobierania predefiniowanych zestawów (lub elementów zestawów) danych - potwierdzają to m.in. informacje zawarte na stronie Geoportal.gov.pl prowadzonej przez Główny Urząd geodezji i Kartografii.</w:t>
      </w:r>
    </w:p>
    <w:p w14:paraId="29FE4F7F"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38541A">
        <w:rPr>
          <w:rFonts w:ascii="Times New Roman" w:eastAsia="Times New Roman" w:hAnsi="Times New Roman" w:cs="Times New Roman"/>
          <w:color w:val="000000"/>
          <w:u w:color="000000"/>
          <w:lang w:eastAsia="pl-PL"/>
        </w:rPr>
        <w:t xml:space="preserve">Adres usługi pobierania ATOM publikującej dane dla gminy Lądek to https://mpzp.igeomap.pl/atom, a wywołanie usługi wskazującej na zbiór: </w:t>
      </w:r>
    </w:p>
    <w:p w14:paraId="1C3C9487"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38541A">
        <w:rPr>
          <w:rFonts w:ascii="Times New Roman" w:eastAsia="Times New Roman" w:hAnsi="Times New Roman" w:cs="Times New Roman"/>
          <w:color w:val="000000"/>
          <w:u w:color="000000"/>
          <w:lang w:eastAsia="pl-PL"/>
        </w:rPr>
        <w:t>* MPZP to https://mpzp.igeomap.pl/atom?gmina=302302&amp;typ=1</w:t>
      </w:r>
    </w:p>
    <w:p w14:paraId="5B1ACD44"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38541A">
        <w:rPr>
          <w:rFonts w:ascii="Times New Roman" w:eastAsia="Times New Roman" w:hAnsi="Times New Roman" w:cs="Times New Roman"/>
          <w:color w:val="000000"/>
          <w:u w:color="000000"/>
          <w:lang w:eastAsia="pl-PL"/>
        </w:rPr>
        <w:t>* SUIKZP to https://mpzp.igeomap.pl/atom?gmina=302302&amp;typ=2.</w:t>
      </w:r>
    </w:p>
    <w:p w14:paraId="2E419BD2"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38541A">
        <w:rPr>
          <w:rFonts w:ascii="Times New Roman" w:eastAsia="Times New Roman" w:hAnsi="Times New Roman" w:cs="Times New Roman"/>
          <w:color w:val="000000"/>
          <w:u w:color="000000"/>
          <w:lang w:eastAsia="pl-PL"/>
        </w:rPr>
        <w:t>Adres usługi zgłoszony jest do Ewidencji zbiorów i usług danych przestrzennych prowadzonej przez Główny Urząd Geodezji i Kartografii i widoczny jest na stronie https://integracja.gugik.gov.pl/eziudp/index.php?teryt=302302&amp;temat=3.4.</w:t>
      </w:r>
    </w:p>
    <w:p w14:paraId="26039345"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38541A">
        <w:rPr>
          <w:rFonts w:ascii="Times New Roman" w:eastAsia="Times New Roman" w:hAnsi="Times New Roman" w:cs="Times New Roman"/>
          <w:color w:val="000000"/>
          <w:u w:color="000000"/>
          <w:lang w:eastAsia="pl-PL"/>
        </w:rPr>
        <w:t>Dodatkowo adres usługi pobierania ATOM jest wyszczególniony w metadanych dla zbioru dostępnych poprzez usługę wyszukiwania https://metadane.podgik.pl/geonetwork/srv/pol/csw. Usługa ATOM udostępnia zbiór danych w postaci dokumentu elektronicznego GML, zgodnego ze schematem aplikacyjnym i specyfikacją danych oraz podpisanego podpisem elektronicznym - co wynika z par. 3 ust. 3 oraz par. 6 ust. 2 Rozporządzenia Ministra Rozwoju, Pracy i Technologii z dnia 26 października 2020 r. w sprawie zbiorów danych przestrzennych oraz metadanych w zakresie zagospodarowania przestrzennego. Zgodność ze schematem oznacza m.in., że zbiór danych zawiera wszystkie obiekty wymagane w rozporządzeniu tj.:</w:t>
      </w:r>
    </w:p>
    <w:p w14:paraId="72357895"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38541A">
        <w:rPr>
          <w:rFonts w:ascii="Times New Roman" w:eastAsia="Times New Roman" w:hAnsi="Times New Roman" w:cs="Times New Roman"/>
          <w:color w:val="000000"/>
          <w:u w:color="000000"/>
          <w:lang w:eastAsia="pl-PL"/>
        </w:rPr>
        <w:t xml:space="preserve">· </w:t>
      </w:r>
      <w:proofErr w:type="spellStart"/>
      <w:r w:rsidRPr="0038541A">
        <w:rPr>
          <w:rFonts w:ascii="Times New Roman" w:eastAsia="Times New Roman" w:hAnsi="Times New Roman" w:cs="Times New Roman"/>
          <w:color w:val="000000"/>
          <w:u w:color="000000"/>
          <w:lang w:eastAsia="pl-PL"/>
        </w:rPr>
        <w:t>app:AktPlanowaniaPrzestrzennego</w:t>
      </w:r>
      <w:proofErr w:type="spellEnd"/>
      <w:r w:rsidRPr="0038541A">
        <w:rPr>
          <w:rFonts w:ascii="Times New Roman" w:eastAsia="Times New Roman" w:hAnsi="Times New Roman" w:cs="Times New Roman"/>
          <w:color w:val="000000"/>
          <w:u w:color="000000"/>
          <w:lang w:eastAsia="pl-PL"/>
        </w:rPr>
        <w:t xml:space="preserve"> (akt planowania przestrzennego)</w:t>
      </w:r>
    </w:p>
    <w:p w14:paraId="085FE704"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38541A">
        <w:rPr>
          <w:rFonts w:ascii="Times New Roman" w:eastAsia="Times New Roman" w:hAnsi="Times New Roman" w:cs="Times New Roman"/>
          <w:color w:val="000000"/>
          <w:u w:color="000000"/>
          <w:lang w:eastAsia="pl-PL"/>
        </w:rPr>
        <w:t xml:space="preserve">· </w:t>
      </w:r>
      <w:proofErr w:type="spellStart"/>
      <w:r w:rsidRPr="0038541A">
        <w:rPr>
          <w:rFonts w:ascii="Times New Roman" w:eastAsia="Times New Roman" w:hAnsi="Times New Roman" w:cs="Times New Roman"/>
          <w:color w:val="000000"/>
          <w:u w:color="000000"/>
          <w:lang w:eastAsia="pl-PL"/>
        </w:rPr>
        <w:t>app:RysunekAktuPlanowaniaPrzestrzennego</w:t>
      </w:r>
      <w:proofErr w:type="spellEnd"/>
      <w:r w:rsidRPr="0038541A">
        <w:rPr>
          <w:rFonts w:ascii="Times New Roman" w:eastAsia="Times New Roman" w:hAnsi="Times New Roman" w:cs="Times New Roman"/>
          <w:color w:val="000000"/>
          <w:u w:color="000000"/>
          <w:lang w:eastAsia="pl-PL"/>
        </w:rPr>
        <w:t xml:space="preserve"> (rysunek aktu planowania przestrzennego)</w:t>
      </w:r>
    </w:p>
    <w:p w14:paraId="622E33BB"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38541A">
        <w:rPr>
          <w:rFonts w:ascii="Times New Roman" w:eastAsia="Times New Roman" w:hAnsi="Times New Roman" w:cs="Times New Roman"/>
          <w:color w:val="000000"/>
          <w:u w:color="000000"/>
          <w:lang w:eastAsia="pl-PL"/>
        </w:rPr>
        <w:t xml:space="preserve">· </w:t>
      </w:r>
      <w:proofErr w:type="spellStart"/>
      <w:r w:rsidRPr="0038541A">
        <w:rPr>
          <w:rFonts w:ascii="Times New Roman" w:eastAsia="Times New Roman" w:hAnsi="Times New Roman" w:cs="Times New Roman"/>
          <w:color w:val="000000"/>
          <w:u w:color="000000"/>
          <w:lang w:eastAsia="pl-PL"/>
        </w:rPr>
        <w:t>app:DokumentFormalny</w:t>
      </w:r>
      <w:proofErr w:type="spellEnd"/>
      <w:r w:rsidRPr="0038541A">
        <w:rPr>
          <w:rFonts w:ascii="Times New Roman" w:eastAsia="Times New Roman" w:hAnsi="Times New Roman" w:cs="Times New Roman"/>
          <w:color w:val="000000"/>
          <w:u w:color="000000"/>
          <w:lang w:eastAsia="pl-PL"/>
        </w:rPr>
        <w:t xml:space="preserve"> (dokument powiązany z aktem planowania przestrzennego)</w:t>
      </w:r>
    </w:p>
    <w:p w14:paraId="21837E61"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38541A">
        <w:rPr>
          <w:rFonts w:ascii="Times New Roman" w:eastAsia="Times New Roman" w:hAnsi="Times New Roman" w:cs="Times New Roman"/>
          <w:color w:val="000000"/>
          <w:u w:color="000000"/>
          <w:lang w:eastAsia="pl-PL"/>
        </w:rPr>
        <w:t xml:space="preserve">Sprawdzenia zgodności pobranego poprzez usługę pliku ze zbiorem danych APP można dokonać w jednym z narzędzi dostępnych na stronie Ministerstwa Rozwoju i Technologii - poprzez wtyczkę APP dla aplikacji QGIS lub </w:t>
      </w:r>
      <w:proofErr w:type="spellStart"/>
      <w:r w:rsidRPr="0038541A">
        <w:rPr>
          <w:rFonts w:ascii="Times New Roman" w:eastAsia="Times New Roman" w:hAnsi="Times New Roman" w:cs="Times New Roman"/>
          <w:color w:val="000000"/>
          <w:u w:color="000000"/>
          <w:lang w:eastAsia="pl-PL"/>
        </w:rPr>
        <w:t>walidator</w:t>
      </w:r>
      <w:proofErr w:type="spellEnd"/>
      <w:r w:rsidRPr="0038541A">
        <w:rPr>
          <w:rFonts w:ascii="Times New Roman" w:eastAsia="Times New Roman" w:hAnsi="Times New Roman" w:cs="Times New Roman"/>
          <w:color w:val="000000"/>
          <w:u w:color="000000"/>
          <w:lang w:eastAsia="pl-PL"/>
        </w:rPr>
        <w:t xml:space="preserve"> online.</w:t>
      </w:r>
    </w:p>
    <w:p w14:paraId="4C9402DD"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38541A">
        <w:rPr>
          <w:rFonts w:ascii="Times New Roman" w:eastAsia="Times New Roman" w:hAnsi="Times New Roman" w:cs="Times New Roman"/>
          <w:color w:val="000000"/>
          <w:u w:color="000000"/>
          <w:lang w:eastAsia="pl-PL"/>
        </w:rPr>
        <w:t>Zatem stan faktyczny jest następujący:</w:t>
      </w:r>
    </w:p>
    <w:p w14:paraId="653EB7E4"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38541A">
        <w:rPr>
          <w:rFonts w:ascii="Times New Roman" w:eastAsia="Times New Roman" w:hAnsi="Times New Roman" w:cs="Times New Roman"/>
          <w:color w:val="000000"/>
          <w:u w:color="000000"/>
          <w:lang w:eastAsia="pl-PL"/>
        </w:rPr>
        <w:t>· gmina udostępnia zbiór danych za pomocą usługi pobierania,</w:t>
      </w:r>
    </w:p>
    <w:p w14:paraId="32219D57"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38541A">
        <w:rPr>
          <w:rFonts w:ascii="Times New Roman" w:eastAsia="Times New Roman" w:hAnsi="Times New Roman" w:cs="Times New Roman"/>
          <w:color w:val="000000"/>
          <w:u w:color="000000"/>
          <w:lang w:eastAsia="pl-PL"/>
        </w:rPr>
        <w:t>· zbiór danych zawiera wymagane typy obiektów i jest zgodny ze specyfikacją.</w:t>
      </w:r>
    </w:p>
    <w:p w14:paraId="4E9DE194" w14:textId="339E1AE4"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38541A">
        <w:rPr>
          <w:rFonts w:ascii="Times New Roman" w:eastAsia="Times New Roman" w:hAnsi="Times New Roman" w:cs="Times New Roman"/>
          <w:color w:val="000000"/>
          <w:u w:color="000000"/>
          <w:lang w:eastAsia="pl-PL"/>
        </w:rPr>
        <w:t>Pierwsze działania dążące do udostępnienia zbiorów danych APP zostały podjęte jeszcze przed wejściem w życie przepisów rozporządzenia tj. przed listopadem 2020 r. Gmina Lądek na bieżąco przy współpracy z firmą obsługującą gminę w zakresie informacji przestrzennej uzupełnienia/weryfikuje informacje dla planów wchodzących w skład zbioru, by zapewnić prawidłowość całego zbioru. Jak wyjaśniono wcześniej zbiory danych są udostępniane za pomocą usługi pobierania oraz są zgodne ze specyfikacją danych i wymaganiami rozporządzenia. Osoba skarżąca nie podaje też żadnego przykładu stwierdzenia wykonawcy, które miałoby być jakoby "niezgodne z przepisami".</w:t>
      </w:r>
    </w:p>
    <w:p w14:paraId="19E3D5D7"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38541A">
        <w:rPr>
          <w:rFonts w:ascii="Times New Roman" w:eastAsia="Times New Roman" w:hAnsi="Times New Roman" w:cs="Times New Roman"/>
          <w:color w:val="000000"/>
          <w:u w:color="000000"/>
          <w:lang w:eastAsia="pl-PL"/>
        </w:rPr>
        <w:t xml:space="preserve">Gmina Lądek nie ogranicza w żaden sposób dostępu do informacji publicznej. Wręcz przeciwnie, opisane wcześniej zbiory danych oraz usługi są dostępne publicznie i bez ograniczeń i nie wymagają jakiejkolwiek interakcji klienta z urzędem. Informacja o adresach usług znajduje się zgodnie z przepisami w Ewidencji zbiorów danych i usług prowadzonej przez </w:t>
      </w:r>
      <w:proofErr w:type="spellStart"/>
      <w:r w:rsidRPr="0038541A">
        <w:rPr>
          <w:rFonts w:ascii="Times New Roman" w:eastAsia="Times New Roman" w:hAnsi="Times New Roman" w:cs="Times New Roman"/>
          <w:color w:val="000000"/>
          <w:u w:color="000000"/>
          <w:lang w:eastAsia="pl-PL"/>
        </w:rPr>
        <w:t>GUGiK</w:t>
      </w:r>
      <w:proofErr w:type="spellEnd"/>
      <w:r w:rsidRPr="0038541A">
        <w:rPr>
          <w:rFonts w:ascii="Times New Roman" w:eastAsia="Times New Roman" w:hAnsi="Times New Roman" w:cs="Times New Roman"/>
          <w:color w:val="000000"/>
          <w:u w:color="000000"/>
          <w:lang w:eastAsia="pl-PL"/>
        </w:rPr>
        <w:t xml:space="preserve"> i jest zawarta również w metadanych utworzonych dla zbiorów MPZP i SUIKZP zgodnie z zapisami ustawy z dnia 4 marca 2010 r. o infrastrukturze informacji przestrzennej.</w:t>
      </w:r>
    </w:p>
    <w:p w14:paraId="548F623C"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38541A">
        <w:rPr>
          <w:rFonts w:ascii="Times New Roman" w:eastAsia="Times New Roman" w:hAnsi="Times New Roman" w:cs="Times New Roman"/>
          <w:color w:val="000000"/>
          <w:u w:color="000000"/>
          <w:lang w:eastAsia="pl-PL"/>
        </w:rPr>
        <w:t>Jednostka zapewnia prawidłowy i kompletny dostęp do danych zgodnie z obowiązującymi przepisami tj. za pomocą usługi pobierania oraz w postaci zgodnej ze specyfikacją.</w:t>
      </w:r>
    </w:p>
    <w:p w14:paraId="1BB87C6E" w14:textId="77777777" w:rsidR="0038541A" w:rsidRPr="0038541A" w:rsidRDefault="0038541A" w:rsidP="0038541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38541A">
        <w:rPr>
          <w:rFonts w:ascii="Times New Roman" w:eastAsia="Times New Roman" w:hAnsi="Times New Roman" w:cs="Times New Roman"/>
          <w:color w:val="000000"/>
          <w:u w:color="000000"/>
          <w:lang w:eastAsia="pl-PL"/>
        </w:rPr>
        <w:t>Wobec powyższego skargę w całości uznaje się za bezzasadną.</w:t>
      </w:r>
    </w:p>
    <w:p w14:paraId="28615760" w14:textId="77777777" w:rsidR="00B609D4" w:rsidRDefault="00B609D4"/>
    <w:sectPr w:rsidR="00B609D4" w:rsidSect="00647CE2">
      <w:endnotePr>
        <w:numFmt w:val="decimal"/>
      </w:endnotePr>
      <w:pgSz w:w="11906" w:h="16838"/>
      <w:pgMar w:top="992" w:right="1020" w:bottom="992" w:left="10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41A"/>
    <w:rsid w:val="001863B5"/>
    <w:rsid w:val="0038541A"/>
    <w:rsid w:val="00397D70"/>
    <w:rsid w:val="00A7513E"/>
    <w:rsid w:val="00B609D4"/>
    <w:rsid w:val="00C332C0"/>
    <w:rsid w:val="00F72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1BFF"/>
  <w15:chartTrackingRefBased/>
  <w15:docId w15:val="{F505DCE3-BC7C-4CD0-8B53-725A835F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751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785</Words>
  <Characters>4716</Characters>
  <Application>Microsoft Office Word</Application>
  <DocSecurity>0</DocSecurity>
  <Lines>39</Lines>
  <Paragraphs>10</Paragraphs>
  <ScaleCrop>false</ScaleCrop>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Urzad Gmina</dc:creator>
  <cp:keywords/>
  <dc:description/>
  <cp:lastModifiedBy>Urzad Gmina</cp:lastModifiedBy>
  <cp:revision>6</cp:revision>
  <cp:lastPrinted>2023-01-02T09:00:00Z</cp:lastPrinted>
  <dcterms:created xsi:type="dcterms:W3CDTF">2023-01-02T08:52:00Z</dcterms:created>
  <dcterms:modified xsi:type="dcterms:W3CDTF">2023-01-04T10:49:00Z</dcterms:modified>
</cp:coreProperties>
</file>