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4A9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LXVI/429/2023</w:t>
      </w:r>
      <w:r>
        <w:rPr>
          <w:b/>
          <w:caps/>
        </w:rPr>
        <w:br/>
        <w:t>Rady Gminy Lądek</w:t>
      </w:r>
    </w:p>
    <w:p w14:paraId="1039487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8 lutego 2023 r.</w:t>
      </w:r>
    </w:p>
    <w:p w14:paraId="009EF35A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2023-2040</w:t>
      </w:r>
    </w:p>
    <w:p w14:paraId="6CEA748C" w14:textId="77777777" w:rsidR="00A77B3E" w:rsidRDefault="00000000">
      <w:pPr>
        <w:keepLines/>
        <w:spacing w:before="120" w:after="120"/>
        <w:ind w:firstLine="227"/>
      </w:pPr>
      <w:r>
        <w:t>Na podstawie art.18 ust. 2 pkt 15 ustawy z dnia 8 marca 1990 roku o samorządzie gminnym (Dz. U. z 2023 r. poz. 40) oraz art. 226, 227, 228, 230 ust.6 ustawy z dnia 27 sierpnia 2009 roku o finansach publicznych (Dz. U. z 2022 r., poz.1634 ze zm.) Rada Gminy Lądek uchwala, co następuje:</w:t>
      </w:r>
    </w:p>
    <w:p w14:paraId="7986092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LXIII/413/2022 Rady Gminy Lądek z dnia 28 grudnia 2022 r. w sprawie Wieloletniej Prognozy Finansowej Gminy Lądek na lata 2023-2040 (z </w:t>
      </w:r>
      <w:proofErr w:type="spellStart"/>
      <w:r>
        <w:t>późn</w:t>
      </w:r>
      <w:proofErr w:type="spellEnd"/>
      <w:r>
        <w:t>. zmianami) wprowadza się następujące zmiany:</w:t>
      </w:r>
    </w:p>
    <w:p w14:paraId="261B2BDD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2023-2040 otrzymuje brzmienie załącznika nr 1 do uchwały.</w:t>
      </w:r>
    </w:p>
    <w:p w14:paraId="7B6E8464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59D9D8A1" w14:textId="4DF52325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5052147D" w14:textId="047217E4" w:rsidR="00137DE4" w:rsidRDefault="00137DE4">
      <w:pPr>
        <w:keepLines/>
        <w:spacing w:before="120" w:after="120"/>
        <w:ind w:firstLine="340"/>
      </w:pPr>
      <w:r>
        <w:rPr>
          <w:b/>
        </w:rPr>
        <w:t xml:space="preserve">§ 3. </w:t>
      </w:r>
      <w:r>
        <w:t xml:space="preserve">Uchwała wchodzi w życie z dniem podjęcia. </w:t>
      </w:r>
    </w:p>
    <w:p w14:paraId="6B9CFE25" w14:textId="280B3AF4" w:rsidR="00F4007A" w:rsidRDefault="00F4007A">
      <w:pPr>
        <w:rPr>
          <w:szCs w:val="20"/>
        </w:rPr>
      </w:pPr>
    </w:p>
    <w:p w14:paraId="51E17429" w14:textId="51323AB6" w:rsidR="00137DE4" w:rsidRDefault="00137DE4">
      <w:pPr>
        <w:rPr>
          <w:szCs w:val="20"/>
        </w:rPr>
      </w:pPr>
    </w:p>
    <w:p w14:paraId="0F032E96" w14:textId="3E48B9B3" w:rsidR="00137DE4" w:rsidRDefault="00137DE4">
      <w:pPr>
        <w:rPr>
          <w:szCs w:val="20"/>
        </w:rPr>
      </w:pPr>
    </w:p>
    <w:p w14:paraId="4D6E21F2" w14:textId="77777777" w:rsidR="007D7666" w:rsidRDefault="007D7666" w:rsidP="007D7666">
      <w:pPr>
        <w:rPr>
          <w:bCs/>
          <w:sz w:val="24"/>
        </w:rPr>
      </w:pPr>
    </w:p>
    <w:p w14:paraId="15190FE4" w14:textId="77777777" w:rsidR="007D7666" w:rsidRDefault="007D7666" w:rsidP="007D7666">
      <w:pPr>
        <w:autoSpaceDE w:val="0"/>
        <w:ind w:left="4956" w:right="-431" w:firstLine="708"/>
        <w:contextualSpacing/>
        <w:rPr>
          <w:rFonts w:cstheme="minorBidi"/>
          <w:sz w:val="24"/>
        </w:rPr>
      </w:pPr>
      <w:r>
        <w:rPr>
          <w:sz w:val="24"/>
        </w:rPr>
        <w:t>Przewodniczący Rady Gminy Lądek</w:t>
      </w:r>
    </w:p>
    <w:p w14:paraId="7D836289" w14:textId="77777777" w:rsidR="007D7666" w:rsidRDefault="007D7666" w:rsidP="007D7666">
      <w:pPr>
        <w:autoSpaceDE w:val="0"/>
        <w:ind w:right="-431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/-/ Waldemar Błaszczak</w:t>
      </w:r>
    </w:p>
    <w:p w14:paraId="0708E4F1" w14:textId="77777777" w:rsidR="007D7666" w:rsidRDefault="007D7666">
      <w:pPr>
        <w:rPr>
          <w:szCs w:val="20"/>
        </w:rPr>
      </w:pPr>
    </w:p>
    <w:p w14:paraId="27A30A29" w14:textId="34C98443" w:rsidR="00137DE4" w:rsidRDefault="00137DE4">
      <w:pPr>
        <w:rPr>
          <w:szCs w:val="20"/>
        </w:rPr>
      </w:pPr>
    </w:p>
    <w:p w14:paraId="31E3CF1D" w14:textId="0B8D5E09" w:rsidR="00137DE4" w:rsidRDefault="00137DE4">
      <w:pPr>
        <w:rPr>
          <w:szCs w:val="20"/>
        </w:rPr>
      </w:pPr>
    </w:p>
    <w:p w14:paraId="495D3238" w14:textId="175C7BF7" w:rsidR="00137DE4" w:rsidRDefault="00137DE4">
      <w:pPr>
        <w:rPr>
          <w:szCs w:val="20"/>
        </w:rPr>
      </w:pPr>
    </w:p>
    <w:p w14:paraId="520C829A" w14:textId="44FB3FE9" w:rsidR="00137DE4" w:rsidRDefault="00137DE4">
      <w:pPr>
        <w:rPr>
          <w:szCs w:val="20"/>
        </w:rPr>
      </w:pPr>
    </w:p>
    <w:p w14:paraId="75CFB20C" w14:textId="3BEE5F7C" w:rsidR="00137DE4" w:rsidRDefault="00137DE4">
      <w:pPr>
        <w:rPr>
          <w:szCs w:val="20"/>
        </w:rPr>
      </w:pPr>
    </w:p>
    <w:p w14:paraId="42D1EBE4" w14:textId="0A536D7D" w:rsidR="00137DE4" w:rsidRDefault="00137DE4">
      <w:pPr>
        <w:rPr>
          <w:szCs w:val="20"/>
        </w:rPr>
      </w:pPr>
    </w:p>
    <w:p w14:paraId="3D9BF7DA" w14:textId="23803CD1" w:rsidR="00137DE4" w:rsidRDefault="00137DE4">
      <w:pPr>
        <w:rPr>
          <w:szCs w:val="20"/>
        </w:rPr>
      </w:pPr>
    </w:p>
    <w:p w14:paraId="09A9D082" w14:textId="52B0AFA4" w:rsidR="00137DE4" w:rsidRDefault="00137DE4">
      <w:pPr>
        <w:rPr>
          <w:szCs w:val="20"/>
        </w:rPr>
      </w:pPr>
    </w:p>
    <w:p w14:paraId="5F4F0B0E" w14:textId="7668082D" w:rsidR="00137DE4" w:rsidRDefault="00137DE4">
      <w:pPr>
        <w:rPr>
          <w:szCs w:val="20"/>
        </w:rPr>
      </w:pPr>
    </w:p>
    <w:p w14:paraId="100E9C5D" w14:textId="1B91528F" w:rsidR="00137DE4" w:rsidRDefault="00137DE4">
      <w:pPr>
        <w:rPr>
          <w:szCs w:val="20"/>
        </w:rPr>
      </w:pPr>
    </w:p>
    <w:p w14:paraId="31190953" w14:textId="288772AC" w:rsidR="00137DE4" w:rsidRDefault="00137DE4">
      <w:pPr>
        <w:rPr>
          <w:szCs w:val="20"/>
        </w:rPr>
      </w:pPr>
    </w:p>
    <w:p w14:paraId="6F46E8D4" w14:textId="0E5EFDA3" w:rsidR="00137DE4" w:rsidRDefault="00137DE4">
      <w:pPr>
        <w:rPr>
          <w:szCs w:val="20"/>
        </w:rPr>
      </w:pPr>
    </w:p>
    <w:p w14:paraId="6D3509FD" w14:textId="26CD1C75" w:rsidR="00137DE4" w:rsidRDefault="00137DE4">
      <w:pPr>
        <w:rPr>
          <w:szCs w:val="20"/>
        </w:rPr>
      </w:pPr>
    </w:p>
    <w:p w14:paraId="25C97D90" w14:textId="3DE2B49C" w:rsidR="00137DE4" w:rsidRDefault="00137DE4">
      <w:pPr>
        <w:rPr>
          <w:szCs w:val="20"/>
        </w:rPr>
      </w:pPr>
    </w:p>
    <w:p w14:paraId="3D37A076" w14:textId="1A1395E7" w:rsidR="00137DE4" w:rsidRDefault="00137DE4">
      <w:pPr>
        <w:rPr>
          <w:szCs w:val="20"/>
        </w:rPr>
      </w:pPr>
    </w:p>
    <w:p w14:paraId="7C6A79E2" w14:textId="1BD2D16F" w:rsidR="00137DE4" w:rsidRDefault="00137DE4">
      <w:pPr>
        <w:rPr>
          <w:szCs w:val="20"/>
        </w:rPr>
      </w:pPr>
    </w:p>
    <w:p w14:paraId="01B94C65" w14:textId="3CB47397" w:rsidR="00137DE4" w:rsidRDefault="00137DE4">
      <w:pPr>
        <w:rPr>
          <w:szCs w:val="20"/>
        </w:rPr>
      </w:pPr>
    </w:p>
    <w:p w14:paraId="71C34AD6" w14:textId="6C1AE28F" w:rsidR="00137DE4" w:rsidRDefault="00137DE4">
      <w:pPr>
        <w:rPr>
          <w:szCs w:val="20"/>
        </w:rPr>
      </w:pPr>
    </w:p>
    <w:p w14:paraId="5E727AAA" w14:textId="68D8A931" w:rsidR="00137DE4" w:rsidRDefault="00137DE4">
      <w:pPr>
        <w:rPr>
          <w:szCs w:val="20"/>
        </w:rPr>
      </w:pPr>
    </w:p>
    <w:p w14:paraId="26C0913D" w14:textId="1B7955BA" w:rsidR="00137DE4" w:rsidRDefault="00137DE4">
      <w:pPr>
        <w:rPr>
          <w:szCs w:val="20"/>
        </w:rPr>
      </w:pPr>
    </w:p>
    <w:p w14:paraId="18DA843C" w14:textId="77777777" w:rsidR="005A1C59" w:rsidRDefault="005A1C59">
      <w:pPr>
        <w:rPr>
          <w:szCs w:val="20"/>
        </w:rPr>
      </w:pPr>
    </w:p>
    <w:p w14:paraId="79EF13D8" w14:textId="63D94D9D" w:rsidR="00137DE4" w:rsidRDefault="00137DE4">
      <w:pPr>
        <w:rPr>
          <w:szCs w:val="20"/>
        </w:rPr>
      </w:pPr>
    </w:p>
    <w:p w14:paraId="22835B86" w14:textId="245AF534" w:rsidR="00137DE4" w:rsidRDefault="00137DE4">
      <w:pPr>
        <w:rPr>
          <w:szCs w:val="20"/>
        </w:rPr>
      </w:pPr>
    </w:p>
    <w:p w14:paraId="507D9758" w14:textId="77777777" w:rsidR="00137DE4" w:rsidRDefault="00137DE4">
      <w:pPr>
        <w:rPr>
          <w:szCs w:val="20"/>
        </w:rPr>
      </w:pPr>
    </w:p>
    <w:p w14:paraId="648C50B0" w14:textId="77777777" w:rsidR="00137DE4" w:rsidRDefault="00137DE4">
      <w:pPr>
        <w:jc w:val="center"/>
        <w:rPr>
          <w:b/>
          <w:szCs w:val="20"/>
        </w:rPr>
      </w:pPr>
    </w:p>
    <w:p w14:paraId="00CEB64D" w14:textId="7D23E16F" w:rsidR="00F4007A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153447F8" w14:textId="77777777" w:rsidR="00F4007A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2023-2040.</w:t>
      </w:r>
    </w:p>
    <w:p w14:paraId="11B9BE14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1DBDC119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2023-2040 wprowadza się zmiany w zakresie dochodów ogółem i dochodów bieżących oraz wydatków bieżących i wydatków majątkowych.</w:t>
      </w:r>
    </w:p>
    <w:p w14:paraId="13A5A447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2023-2040 wprowadza się także zmiany w poz. 3.1 w latach 2024-2025 oraz w roku 2030.</w:t>
      </w:r>
    </w:p>
    <w:p w14:paraId="549BFEDD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poprzez wprowadzenie w nazwie przedsięwzięcia zmiany było -„Wsparcie osób wykluczonych z rynku pracy w formie utworzenia Gminnego Klubu Maluch w Gminie Lądek”, winno być -„Wsparcie osób wykluczonych z rynku pracy w formie utworzenia Gminnego Klubu Maluch w Gminie Lądek” (rozbudowa placu zabaw przy Gminnym Klubie Dziecięcym w Lądzie) celem ujednolicenia w budżecie i WPF.</w:t>
      </w:r>
    </w:p>
    <w:p w14:paraId="7F8D35EA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wprowadza się także zmiany w zakresie nakładów łącznych w wydatkach bieżących i majątkowych dot. zadania:</w:t>
      </w:r>
    </w:p>
    <w:p w14:paraId="675A616B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bieżące:</w:t>
      </w:r>
    </w:p>
    <w:p w14:paraId="11583930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-„Wsparcie osób wykluczonych z rynku pracy w formie utworzenia Gminnego Klubu Maluch w Gminie Lądek” łączne nakłady finansowe kwota 621 759,25 zł.</w:t>
      </w:r>
    </w:p>
    <w:p w14:paraId="0096AED3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majątkowe:</w:t>
      </w:r>
    </w:p>
    <w:p w14:paraId="2FBD7399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„Wsparcie osób wykluczonych z rynku pracy w formie utworzenia Gminnego Klubu Maluch w Gminie Lądek” łączne nakłady finansowe kwota 43 485,00 zł.</w:t>
      </w:r>
    </w:p>
    <w:p w14:paraId="12088F1A" w14:textId="77777777" w:rsidR="00F4007A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„Przebudowa budynków użyteczności publicznej w miejscowości Ciążeń i Lądek w zakresie poprawienia efektywności energetycznej” łączne nakłady finansowe kwota 4 607 062,92 zł.</w:t>
      </w:r>
    </w:p>
    <w:sectPr w:rsidR="00F4007A" w:rsidSect="006958A5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9223" w14:textId="77777777" w:rsidR="00424B32" w:rsidRDefault="00424B32">
      <w:r>
        <w:separator/>
      </w:r>
    </w:p>
  </w:endnote>
  <w:endnote w:type="continuationSeparator" w:id="0">
    <w:p w14:paraId="76AB047F" w14:textId="77777777" w:rsidR="00424B32" w:rsidRDefault="004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2448" w14:textId="77777777" w:rsidR="00F4007A" w:rsidRDefault="00F400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B7AD" w14:textId="77777777" w:rsidR="00424B32" w:rsidRDefault="00424B32">
      <w:r>
        <w:separator/>
      </w:r>
    </w:p>
  </w:footnote>
  <w:footnote w:type="continuationSeparator" w:id="0">
    <w:p w14:paraId="7F497C97" w14:textId="77777777" w:rsidR="00424B32" w:rsidRDefault="0042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5308"/>
    <w:rsid w:val="00137DE4"/>
    <w:rsid w:val="00424B32"/>
    <w:rsid w:val="005A1C59"/>
    <w:rsid w:val="006958A5"/>
    <w:rsid w:val="007D7666"/>
    <w:rsid w:val="007F4E89"/>
    <w:rsid w:val="00A77B3E"/>
    <w:rsid w:val="00CA2A55"/>
    <w:rsid w:val="00F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348A"/>
  <w15:docId w15:val="{E84EABAC-74ED-43DF-9CEE-7DA1798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37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7DE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37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7DE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LXVI/429/2023 z dnia 8 lutego 2023 r.</dc:title>
  <dc:subject>w sprawie zmian Wieloletniej Prognozy Finansowej Gminy Lądek na lata 2023-2040</dc:subject>
  <dc:creator>RadaGminy</dc:creator>
  <cp:lastModifiedBy>Urzad Gmina</cp:lastModifiedBy>
  <cp:revision>5</cp:revision>
  <dcterms:created xsi:type="dcterms:W3CDTF">2023-02-14T08:54:00Z</dcterms:created>
  <dcterms:modified xsi:type="dcterms:W3CDTF">2023-02-14T12:38:00Z</dcterms:modified>
  <cp:category>Akt prawny</cp:category>
</cp:coreProperties>
</file>