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9F4" w:rsidRPr="00D739F4" w:rsidRDefault="00D739F4" w:rsidP="00D739F4">
      <w:pPr>
        <w:pStyle w:val="Nagwek1"/>
        <w:jc w:val="both"/>
        <w:rPr>
          <w:rFonts w:ascii="Arial" w:eastAsia="Times New Roman" w:hAnsi="Arial" w:cs="Arial"/>
          <w:sz w:val="32"/>
          <w:szCs w:val="32"/>
        </w:rPr>
      </w:pPr>
      <w:r w:rsidRPr="00D739F4">
        <w:rPr>
          <w:rFonts w:ascii="Arial" w:eastAsia="Times New Roman" w:hAnsi="Arial" w:cs="Arial"/>
          <w:sz w:val="32"/>
          <w:szCs w:val="32"/>
        </w:rPr>
        <w:t>LXXII Sesja w dniu 21 czerwca 2023, godz. 13:00 w Gminnym Ośrodku Kultury w Lądku</w:t>
      </w:r>
    </w:p>
    <w:p w:rsidR="00D739F4" w:rsidRDefault="00D739F4" w:rsidP="00D739F4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LXXII sesji Rady Gminy Lądek, stwierdzenie quorum.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LXXI sesji Rady Gminy Lądek.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Raport o stanie Gminy Lądek za 2022 rok.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przedstawienie raportu o stanie Gminy Lądek za 2022 rok;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debata nad raportem;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Przyjęcie uchwały w sprawie udzielenia wotum zaufania Wójtowi Gminy Lądek.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Sprawozdanie z wykonania budżetu Gminy Lądek za 2022 rok.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rozpatrzenie sprawozdania finansowego wraz ze sprawozdaniem z wykonania budżetu za 2022 rok wraz z informacją o stanie mienia komunalnego /dyskusja/;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wniosek Komisji Rewizyjnej o udzielenie absolutorium Wójtowi Gminy za 2022 rok z tytułu wykonania budżetu za 2022 rok;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opinia Regionalnej Izby Obrachunkowej w sprawie przedłożonego przez Wójta Gminy Lądek sprawozdania z wykonania budżetu za 2022 rok wraz z informacją o</w:t>
      </w:r>
      <w:r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stanie mienia komunalnego;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opinia Regionalnej Izby Obrachunkowej w sprawie wniosku o udzielenie absolutorium Wójtowi Gminy Lądek za 2022 rok;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opinia komisji stałych Rady Gminy Lądek w sprawie sprawozdania finansowego wraz ze sprawozdaniem z wykonania budżetu Gminy Lądek za rok 2022;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Przyjęcie uchwały w sprawie zatwierdzenia sprawozdania finansowego wraz ze sprawozdaniem z wykonania budżetu Gminy Lądek za rok 2022.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absolutorium z tytułu wykonania budżetu za 2022 rok.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w sprawie zatwierdzenia wyników kontroli rekompensaty całkowitej wypłaconej Miejskiemu Zakładowi Gospodarki Komunalnej Sp. z o. o. w</w:t>
      </w:r>
      <w:r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>Koninie w roku 2022.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Przyjcie uchwały w sprawie powołania zespołu ds. zaopiniowania kandydatów na ławników.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Przyjęcie uchwały w sprawie zmiany uchwały budżetowej na 2023 rok.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Przyjęcie uchwały w sprawie zmian Wieloletniej Prognozy Finansowej Gminy Lądek na lata 2023-2040.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Interpelacje i zapytania radnych.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15. Wolne wnioski i zapytania.</w:t>
      </w:r>
    </w:p>
    <w:p w:rsidR="00D739F4" w:rsidRDefault="00D739F4" w:rsidP="00D739F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 Zamknięcie obrad LXXII sesji Rady Gminy Lądek.</w:t>
      </w:r>
    </w:p>
    <w:p w:rsidR="00411DE0" w:rsidRDefault="00411DE0" w:rsidP="00D739F4">
      <w:pPr>
        <w:jc w:val="both"/>
      </w:pPr>
    </w:p>
    <w:p w:rsidR="00D739F4" w:rsidRDefault="00D739F4" w:rsidP="00D739F4">
      <w:pPr>
        <w:jc w:val="both"/>
      </w:pPr>
    </w:p>
    <w:p w:rsidR="00D739F4" w:rsidRDefault="00D739F4" w:rsidP="00D739F4">
      <w:pPr>
        <w:jc w:val="both"/>
      </w:pPr>
    </w:p>
    <w:p w:rsidR="00D739F4" w:rsidRDefault="00D739F4" w:rsidP="00D739F4">
      <w:pPr>
        <w:ind w:left="4248"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Przewodniczący Rady Gminy Lądek</w:t>
      </w:r>
    </w:p>
    <w:p w:rsidR="00D739F4" w:rsidRDefault="00D739F4" w:rsidP="00D739F4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sectPr w:rsidR="00D73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F4"/>
    <w:rsid w:val="00411DE0"/>
    <w:rsid w:val="00D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E165"/>
  <w15:chartTrackingRefBased/>
  <w15:docId w15:val="{9D913E13-C9E3-4108-AF8D-32E20C7A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F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739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D739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9F4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39F4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D7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2023-06-07T09:50:00Z</dcterms:created>
  <dcterms:modified xsi:type="dcterms:W3CDTF">2023-06-07T09:52:00Z</dcterms:modified>
</cp:coreProperties>
</file>