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4F8FA" w14:textId="0A89C34C" w:rsidR="005332CC" w:rsidRPr="000562B4" w:rsidRDefault="005332CC" w:rsidP="005332CC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70/2023</w:t>
      </w:r>
    </w:p>
    <w:p w14:paraId="7C904D28" w14:textId="77777777" w:rsidR="005332CC" w:rsidRPr="000562B4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46ECFC88" w14:textId="330A1C20" w:rsidR="005332CC" w:rsidRPr="000562B4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>
        <w:rPr>
          <w:rFonts w:ascii="Calibri" w:eastAsia="Calibri" w:hAnsi="Calibri" w:cs="Calibri"/>
          <w:b/>
          <w:bCs/>
        </w:rPr>
        <w:t>7 lipca 2023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0CA0C7B3" w14:textId="77777777" w:rsidR="005332CC" w:rsidRPr="000562B4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2023 rok</w:t>
      </w:r>
    </w:p>
    <w:p w14:paraId="0F19CCC9" w14:textId="77777777" w:rsidR="005332CC" w:rsidRPr="000562B4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2023r. poz. 40</w:t>
      </w:r>
      <w:r>
        <w:rPr>
          <w:rFonts w:ascii="Calibri" w:eastAsia="Calibri" w:hAnsi="Calibri" w:cs="Calibri"/>
          <w:color w:val="000000"/>
        </w:rPr>
        <w:t xml:space="preserve">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2022r. poz. 1634 ze zm.) zarządza się, co następuje:</w:t>
      </w:r>
    </w:p>
    <w:p w14:paraId="6BD1FBAE" w14:textId="77777777" w:rsidR="005332CC" w:rsidRPr="000562B4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71B1390B" w14:textId="77777777" w:rsidR="005332CC" w:rsidRPr="000562B4" w:rsidRDefault="005332CC" w:rsidP="005332CC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§1</w:t>
      </w:r>
      <w:r w:rsidRPr="000562B4">
        <w:rPr>
          <w:rFonts w:ascii="Calibri" w:eastAsia="Calibri" w:hAnsi="Calibri" w:cs="Calibri"/>
        </w:rPr>
        <w:t>. W Uchwale Nr LXIII/412/2022 Rady Gminy Lądek z dnia 28 grudnia 2022r. w sprawie uchwały budżetowej  na 2023 rok,  wprowadza się następujące zmiany:</w:t>
      </w:r>
    </w:p>
    <w:p w14:paraId="36E65E7F" w14:textId="77777777" w:rsidR="005332CC" w:rsidRPr="000562B4" w:rsidRDefault="005332CC" w:rsidP="005332CC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3EC3FF96" w14:textId="77777777" w:rsidR="005332CC" w:rsidRPr="000562B4" w:rsidRDefault="005332CC" w:rsidP="005332CC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1.1. Zwiększa się dochody budżetu gminy na 2023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0030E1FB" w14:textId="6A907562" w:rsidR="005332CC" w:rsidRPr="000562B4" w:rsidRDefault="005332CC" w:rsidP="005332CC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 w:rsidR="00F642FA">
        <w:rPr>
          <w:rFonts w:ascii="Calibri" w:eastAsia="Calibri" w:hAnsi="Calibri" w:cs="Calibri"/>
          <w:b/>
          <w:bCs/>
        </w:rPr>
        <w:t>58 716,25</w:t>
      </w:r>
      <w:r w:rsidRPr="000562B4">
        <w:rPr>
          <w:rFonts w:ascii="Calibri" w:eastAsia="Calibri" w:hAnsi="Calibri" w:cs="Calibri"/>
          <w:b/>
          <w:bCs/>
        </w:rPr>
        <w:t xml:space="preserve"> 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</w:t>
      </w:r>
      <w:r>
        <w:rPr>
          <w:rFonts w:ascii="Calibri" w:eastAsia="Calibri" w:hAnsi="Calibri" w:cs="Calibri"/>
          <w:b/>
          <w:bCs/>
          <w:color w:val="000000"/>
        </w:rPr>
        <w:t xml:space="preserve"> 51</w:t>
      </w:r>
      <w:r w:rsidR="008B7503">
        <w:rPr>
          <w:rFonts w:ascii="Calibri" w:eastAsia="Calibri" w:hAnsi="Calibri" w:cs="Calibri"/>
          <w:b/>
          <w:bCs/>
          <w:color w:val="000000"/>
        </w:rPr>
        <w:t> 683 842,30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6E5A0E68" w14:textId="77777777" w:rsidR="005332CC" w:rsidRPr="000562B4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0FE79CC7" w14:textId="1607713A" w:rsidR="005332CC" w:rsidRDefault="005332CC" w:rsidP="005332C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 w:rsidR="00F642FA">
        <w:rPr>
          <w:rFonts w:ascii="Calibri" w:eastAsia="Calibri" w:hAnsi="Calibri" w:cs="Calibri"/>
        </w:rPr>
        <w:t>58 716,25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 tj. do kwoty       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   </w:t>
      </w:r>
      <w:r>
        <w:rPr>
          <w:rFonts w:ascii="Calibri" w:eastAsia="Calibri" w:hAnsi="Calibri" w:cs="Calibri"/>
        </w:rPr>
        <w:t>33</w:t>
      </w:r>
      <w:r w:rsidR="008B7503">
        <w:rPr>
          <w:rFonts w:ascii="Calibri" w:eastAsia="Calibri" w:hAnsi="Calibri" w:cs="Calibri"/>
        </w:rPr>
        <w:t> 267 558,30</w:t>
      </w:r>
      <w:r w:rsidRPr="000562B4">
        <w:rPr>
          <w:rFonts w:ascii="Calibri" w:eastAsia="Calibri" w:hAnsi="Calibri" w:cs="Calibri"/>
        </w:rPr>
        <w:t xml:space="preserve"> zł</w:t>
      </w:r>
    </w:p>
    <w:p w14:paraId="43763CDC" w14:textId="77777777" w:rsidR="005332CC" w:rsidRPr="000562B4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1.2. Dochody o których mowa w ust. 1 obejmują w szczegółowości:</w:t>
      </w:r>
    </w:p>
    <w:p w14:paraId="2A09911A" w14:textId="77777777" w:rsidR="005332CC" w:rsidRPr="006A7E0B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1)</w:t>
      </w:r>
      <w:bookmarkStart w:id="1" w:name="_Hlk126308919"/>
      <w:r w:rsidRPr="006A7E0B">
        <w:t xml:space="preserve"> </w:t>
      </w:r>
      <w:r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4C10495E" w14:textId="780B1C4F" w:rsidR="005332CC" w:rsidRPr="006A7E0B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 w:rsidR="00F642FA">
        <w:rPr>
          <w:rFonts w:ascii="Calibri" w:eastAsia="Calibri" w:hAnsi="Calibri" w:cs="Calibri"/>
        </w:rPr>
        <w:t>58 716,25</w:t>
      </w:r>
      <w:r w:rsidRPr="006A7E0B">
        <w:rPr>
          <w:rFonts w:ascii="Calibri" w:eastAsia="Calibri" w:hAnsi="Calibri" w:cs="Calibri"/>
        </w:rPr>
        <w:t xml:space="preserve"> zł  do kwoty                     </w:t>
      </w:r>
      <w:r>
        <w:rPr>
          <w:rFonts w:ascii="Calibri" w:eastAsia="Calibri" w:hAnsi="Calibri" w:cs="Calibri"/>
        </w:rPr>
        <w:t xml:space="preserve">         4</w:t>
      </w:r>
      <w:r w:rsidR="008B7503">
        <w:rPr>
          <w:rFonts w:ascii="Calibri" w:eastAsia="Calibri" w:hAnsi="Calibri" w:cs="Calibri"/>
        </w:rPr>
        <w:t> 164 868,53</w:t>
      </w:r>
      <w:r w:rsidRPr="006A7E0B">
        <w:rPr>
          <w:rFonts w:ascii="Calibri" w:eastAsia="Calibri" w:hAnsi="Calibri" w:cs="Calibri"/>
        </w:rPr>
        <w:t xml:space="preserve"> zł </w:t>
      </w:r>
    </w:p>
    <w:p w14:paraId="27DB7A76" w14:textId="77777777" w:rsidR="005332CC" w:rsidRPr="000562B4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>
        <w:rPr>
          <w:rFonts w:ascii="Calibri" w:eastAsia="Calibri" w:hAnsi="Calibri" w:cs="Calibri"/>
        </w:rPr>
        <w:t xml:space="preserve">3 </w:t>
      </w:r>
      <w:r w:rsidRPr="006A7E0B">
        <w:rPr>
          <w:rFonts w:ascii="Calibri" w:eastAsia="Calibri" w:hAnsi="Calibri" w:cs="Calibri"/>
        </w:rPr>
        <w:t xml:space="preserve">r.  </w:t>
      </w:r>
    </w:p>
    <w:bookmarkEnd w:id="1"/>
    <w:p w14:paraId="308E0630" w14:textId="77777777" w:rsidR="005332CC" w:rsidRPr="00FC377A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53902366" w14:textId="77777777" w:rsidR="005332CC" w:rsidRPr="000562B4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2.1. Zwiększa  się wydatki budżetu gminy na 2023 rok </w:t>
      </w:r>
    </w:p>
    <w:p w14:paraId="5BAAD03A" w14:textId="77340FFB" w:rsidR="005332CC" w:rsidRPr="000562B4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 w:rsidR="00F642FA">
        <w:rPr>
          <w:rFonts w:ascii="Calibri" w:eastAsia="Calibri" w:hAnsi="Calibri" w:cs="Calibri"/>
          <w:b/>
          <w:bCs/>
        </w:rPr>
        <w:t>58 716,25</w:t>
      </w:r>
      <w:r w:rsidRPr="000562B4">
        <w:rPr>
          <w:rFonts w:ascii="Calibri" w:eastAsia="Calibri" w:hAnsi="Calibri" w:cs="Calibri"/>
          <w:b/>
          <w:bCs/>
        </w:rPr>
        <w:t xml:space="preserve">  zł do kwoty                                                                                            </w:t>
      </w:r>
      <w:r>
        <w:rPr>
          <w:rFonts w:ascii="Calibri" w:eastAsia="Calibri" w:hAnsi="Calibri" w:cs="Calibri"/>
          <w:b/>
          <w:bCs/>
        </w:rPr>
        <w:t xml:space="preserve">  50</w:t>
      </w:r>
      <w:r w:rsidR="008B7503">
        <w:rPr>
          <w:rFonts w:ascii="Calibri" w:eastAsia="Calibri" w:hAnsi="Calibri" w:cs="Calibri"/>
          <w:b/>
          <w:bCs/>
        </w:rPr>
        <w:t> 724 268,40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4303288C" w14:textId="77777777" w:rsidR="005332CC" w:rsidRPr="000562B4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6B3756C7" w14:textId="3EC00EDC" w:rsidR="005332CC" w:rsidRDefault="005332CC" w:rsidP="005332CC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wydatki bieżące o kwotę  </w:t>
      </w:r>
      <w:r w:rsidR="00F642FA">
        <w:rPr>
          <w:rFonts w:ascii="Calibri" w:eastAsia="Calibri" w:hAnsi="Calibri" w:cs="Calibri"/>
        </w:rPr>
        <w:t>58 716,25</w:t>
      </w:r>
      <w:r w:rsidRPr="000562B4">
        <w:rPr>
          <w:rFonts w:ascii="Calibri" w:eastAsia="Calibri" w:hAnsi="Calibri" w:cs="Calibri"/>
        </w:rPr>
        <w:t xml:space="preserve"> zł, tj. do kwoty            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>32</w:t>
      </w:r>
      <w:r w:rsidR="008B7503">
        <w:rPr>
          <w:rFonts w:ascii="Calibri" w:eastAsia="Calibri" w:hAnsi="Calibri" w:cs="Calibri"/>
        </w:rPr>
        <w:t> 813 746,76</w:t>
      </w:r>
      <w:r w:rsidRPr="000562B4">
        <w:rPr>
          <w:rFonts w:ascii="Calibri" w:eastAsia="Calibri" w:hAnsi="Calibri" w:cs="Calibri"/>
        </w:rPr>
        <w:t xml:space="preserve"> zł</w:t>
      </w:r>
    </w:p>
    <w:p w14:paraId="4508FAEA" w14:textId="77777777" w:rsidR="005332CC" w:rsidRPr="000562B4" w:rsidRDefault="005332CC" w:rsidP="005332C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2.2. Wydatki o których mowa w ust. </w:t>
      </w:r>
      <w:r>
        <w:rPr>
          <w:rFonts w:ascii="Calibri" w:eastAsia="Calibri" w:hAnsi="Calibri" w:cs="Calibri"/>
        </w:rPr>
        <w:t>2</w:t>
      </w:r>
      <w:r w:rsidRPr="000562B4">
        <w:rPr>
          <w:rFonts w:ascii="Calibri" w:eastAsia="Calibri" w:hAnsi="Calibri" w:cs="Calibri"/>
        </w:rPr>
        <w:t xml:space="preserve"> obejmują w szczegółowości:</w:t>
      </w:r>
    </w:p>
    <w:p w14:paraId="048ECF22" w14:textId="77777777" w:rsidR="005332CC" w:rsidRPr="006A7E0B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z</w:t>
      </w:r>
      <w:r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75AD02F2" w14:textId="75801318" w:rsidR="005332CC" w:rsidRPr="006A7E0B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 w:rsidR="00F642FA">
        <w:rPr>
          <w:rFonts w:ascii="Calibri" w:eastAsia="Calibri" w:hAnsi="Calibri" w:cs="Calibri"/>
        </w:rPr>
        <w:t>58 716,25</w:t>
      </w:r>
      <w:r w:rsidRPr="006A7E0B">
        <w:rPr>
          <w:rFonts w:ascii="Calibri" w:eastAsia="Calibri" w:hAnsi="Calibri" w:cs="Calibri"/>
        </w:rPr>
        <w:t xml:space="preserve"> zł do kwoty           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        4</w:t>
      </w:r>
      <w:r w:rsidR="008B7503">
        <w:rPr>
          <w:rFonts w:ascii="Calibri" w:eastAsia="Calibri" w:hAnsi="Calibri" w:cs="Calibri"/>
        </w:rPr>
        <w:t> 164 868,53</w:t>
      </w:r>
      <w:r w:rsidRPr="006A7E0B">
        <w:rPr>
          <w:rFonts w:ascii="Calibri" w:eastAsia="Calibri" w:hAnsi="Calibri" w:cs="Calibri"/>
        </w:rPr>
        <w:t xml:space="preserve"> zł</w:t>
      </w:r>
    </w:p>
    <w:p w14:paraId="0956F594" w14:textId="77777777" w:rsidR="005332CC" w:rsidRPr="000562B4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>
        <w:rPr>
          <w:rFonts w:ascii="Calibri" w:eastAsia="Calibri" w:hAnsi="Calibri" w:cs="Calibri"/>
        </w:rPr>
        <w:t xml:space="preserve">3 </w:t>
      </w:r>
      <w:r w:rsidRPr="006A7E0B"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</w:rPr>
        <w:t xml:space="preserve">  </w:t>
      </w:r>
    </w:p>
    <w:p w14:paraId="73043F66" w14:textId="77777777" w:rsidR="005332CC" w:rsidRPr="0058140A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05012AB0" w14:textId="77777777" w:rsidR="005332CC" w:rsidRPr="000562B4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18CF5484" w14:textId="77777777" w:rsidR="005332CC" w:rsidRPr="00E82C10" w:rsidRDefault="005332CC" w:rsidP="005332CC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3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64EA16BB" w14:textId="77777777" w:rsidR="005332CC" w:rsidRPr="00E82C10" w:rsidRDefault="005332CC" w:rsidP="005332CC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3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0376E86B" w14:textId="77777777" w:rsidR="005332CC" w:rsidRDefault="005332CC" w:rsidP="005332CC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131167638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Uchwały budżetowej na 2023 rok wprowadza się zmiany określone załącznikiem Nr 3 do niniejszego zarządzenia.</w:t>
      </w:r>
    </w:p>
    <w:p w14:paraId="03BEF43E" w14:textId="77777777" w:rsidR="005332CC" w:rsidRDefault="005332CC" w:rsidP="005332CC">
      <w:pPr>
        <w:pStyle w:val="Akapitzlist"/>
        <w:numPr>
          <w:ilvl w:val="0"/>
          <w:numId w:val="3"/>
        </w:numPr>
        <w:rPr>
          <w:rFonts w:ascii="Calibri" w:eastAsia="Calibri" w:hAnsi="Calibri" w:cs="Calibri"/>
        </w:rPr>
      </w:pPr>
      <w:r w:rsidRPr="00770CD6">
        <w:rPr>
          <w:rFonts w:ascii="Calibri" w:eastAsia="Calibri" w:hAnsi="Calibri" w:cs="Calibri"/>
        </w:rPr>
        <w:t>W załączniku Nr 3</w:t>
      </w:r>
      <w:r>
        <w:rPr>
          <w:rFonts w:ascii="Calibri" w:eastAsia="Calibri" w:hAnsi="Calibri" w:cs="Calibri"/>
        </w:rPr>
        <w:t>a</w:t>
      </w:r>
      <w:r w:rsidRPr="00770CD6">
        <w:rPr>
          <w:rFonts w:ascii="Calibri" w:eastAsia="Calibri" w:hAnsi="Calibri" w:cs="Calibri"/>
        </w:rPr>
        <w:t xml:space="preserve"> do Uchwały budżetowej na 2023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bookmarkEnd w:id="2"/>
    <w:p w14:paraId="2B48BD43" w14:textId="77777777" w:rsidR="005332CC" w:rsidRPr="000562B4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20917DBF" w14:textId="77777777" w:rsidR="005332CC" w:rsidRPr="000562B4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2023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0891CA07" w14:textId="77777777" w:rsidR="005332CC" w:rsidRPr="000562B4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</w:p>
    <w:p w14:paraId="5C002683" w14:textId="77777777" w:rsidR="005332CC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D0E4519" w14:textId="77777777" w:rsidR="00FE1FE5" w:rsidRPr="00FE1FE5" w:rsidRDefault="00FE1FE5" w:rsidP="00FE1FE5">
      <w:pPr>
        <w:pStyle w:val="Bezodstpw"/>
        <w:ind w:left="4956" w:firstLine="708"/>
        <w:rPr>
          <w:rFonts w:cstheme="minorHAnsi"/>
        </w:rPr>
      </w:pPr>
    </w:p>
    <w:p w14:paraId="577DAEB7" w14:textId="77777777" w:rsidR="00FE1FE5" w:rsidRPr="00FE1FE5" w:rsidRDefault="00FE1FE5" w:rsidP="00FE1FE5">
      <w:pPr>
        <w:pStyle w:val="Bezodstpw"/>
        <w:ind w:left="5664" w:firstLine="708"/>
        <w:rPr>
          <w:rFonts w:cstheme="minorHAnsi"/>
        </w:rPr>
      </w:pPr>
      <w:r w:rsidRPr="00FE1FE5">
        <w:rPr>
          <w:rFonts w:cstheme="minorHAnsi"/>
        </w:rPr>
        <w:t>Wójt Gminy Lądek</w:t>
      </w:r>
    </w:p>
    <w:p w14:paraId="0BA48C35" w14:textId="77777777" w:rsidR="00FE1FE5" w:rsidRPr="00FE1FE5" w:rsidRDefault="00FE1FE5" w:rsidP="00FE1FE5">
      <w:pPr>
        <w:pStyle w:val="Bezodstpw"/>
        <w:rPr>
          <w:rFonts w:cstheme="minorHAnsi"/>
        </w:rPr>
      </w:pPr>
      <w:r w:rsidRPr="00FE1FE5">
        <w:rPr>
          <w:rFonts w:cstheme="minorHAnsi"/>
        </w:rPr>
        <w:tab/>
      </w:r>
      <w:r w:rsidRPr="00FE1FE5">
        <w:rPr>
          <w:rFonts w:cstheme="minorHAnsi"/>
        </w:rPr>
        <w:tab/>
      </w:r>
      <w:r w:rsidRPr="00FE1FE5">
        <w:rPr>
          <w:rFonts w:cstheme="minorHAnsi"/>
        </w:rPr>
        <w:tab/>
      </w:r>
      <w:r w:rsidRPr="00FE1FE5">
        <w:rPr>
          <w:rFonts w:cstheme="minorHAnsi"/>
        </w:rPr>
        <w:tab/>
      </w:r>
      <w:r w:rsidRPr="00FE1FE5">
        <w:rPr>
          <w:rFonts w:cstheme="minorHAnsi"/>
        </w:rPr>
        <w:tab/>
      </w:r>
      <w:r w:rsidRPr="00FE1FE5">
        <w:rPr>
          <w:rFonts w:cstheme="minorHAnsi"/>
        </w:rPr>
        <w:tab/>
      </w:r>
      <w:r w:rsidRPr="00FE1FE5">
        <w:rPr>
          <w:rFonts w:cstheme="minorHAnsi"/>
        </w:rPr>
        <w:tab/>
      </w:r>
      <w:r w:rsidRPr="00FE1FE5">
        <w:rPr>
          <w:rFonts w:cstheme="minorHAnsi"/>
        </w:rPr>
        <w:tab/>
      </w:r>
      <w:r w:rsidRPr="00FE1FE5">
        <w:rPr>
          <w:rFonts w:cstheme="minorHAnsi"/>
        </w:rPr>
        <w:tab/>
        <w:t xml:space="preserve">/-/ Artur </w:t>
      </w:r>
      <w:proofErr w:type="spellStart"/>
      <w:r w:rsidRPr="00FE1FE5">
        <w:rPr>
          <w:rFonts w:cstheme="minorHAnsi"/>
        </w:rPr>
        <w:t>Miętkiewicz</w:t>
      </w:r>
      <w:proofErr w:type="spellEnd"/>
    </w:p>
    <w:p w14:paraId="10E30167" w14:textId="77777777" w:rsidR="00F642FA" w:rsidRDefault="00F642FA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B077EE1" w14:textId="77777777" w:rsidR="00F642FA" w:rsidRDefault="00F642FA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88F8E06" w14:textId="77777777" w:rsidR="00F642FA" w:rsidRDefault="00F642FA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3C0A595" w14:textId="77777777" w:rsidR="00F642FA" w:rsidRDefault="00F642FA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0CD263BB" w14:textId="77777777" w:rsidR="005332CC" w:rsidRPr="000562B4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E48C53C" w14:textId="77777777" w:rsidR="005332CC" w:rsidRPr="000562B4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Uzasadnienie</w:t>
      </w:r>
    </w:p>
    <w:p w14:paraId="48C399DD" w14:textId="16BF1669" w:rsidR="005332CC" w:rsidRPr="000562B4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do Zarządzenia nr </w:t>
      </w:r>
      <w:r w:rsidR="00F642FA">
        <w:rPr>
          <w:rFonts w:ascii="Calibri" w:eastAsia="Calibri" w:hAnsi="Calibri" w:cs="Calibri"/>
          <w:b/>
          <w:bCs/>
        </w:rPr>
        <w:t>70</w:t>
      </w:r>
      <w:r>
        <w:rPr>
          <w:rFonts w:ascii="Calibri" w:eastAsia="Calibri" w:hAnsi="Calibri" w:cs="Calibri"/>
          <w:b/>
          <w:bCs/>
        </w:rPr>
        <w:t>/2023</w:t>
      </w:r>
    </w:p>
    <w:p w14:paraId="12F291EC" w14:textId="77777777" w:rsidR="005332CC" w:rsidRPr="000562B4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Wójta Gminy Lądek </w:t>
      </w:r>
    </w:p>
    <w:p w14:paraId="7ED4CE04" w14:textId="553D8511" w:rsidR="005332CC" w:rsidRPr="000562B4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 w:rsidR="00F642FA">
        <w:rPr>
          <w:rFonts w:ascii="Calibri" w:eastAsia="Calibri" w:hAnsi="Calibri" w:cs="Calibri"/>
          <w:b/>
          <w:bCs/>
        </w:rPr>
        <w:t>7 lipca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 xml:space="preserve">2023 r. </w:t>
      </w:r>
    </w:p>
    <w:p w14:paraId="44F07400" w14:textId="77777777" w:rsidR="005332CC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0562B4">
        <w:rPr>
          <w:rFonts w:ascii="Calibri" w:eastAsia="Calibri" w:hAnsi="Calibri" w:cs="Calibri"/>
          <w:b/>
          <w:bCs/>
          <w:color w:val="000000"/>
        </w:rPr>
        <w:t>budżetowej Gminy Lądek na 2023 rok</w:t>
      </w:r>
    </w:p>
    <w:p w14:paraId="579F0A47" w14:textId="77777777" w:rsidR="005332CC" w:rsidRPr="000562B4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0B5A1D50" w14:textId="77777777" w:rsidR="005332CC" w:rsidRPr="000562B4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color w:val="000000"/>
        </w:rPr>
        <w:t>Dokonuje się zmiany w planach:</w:t>
      </w:r>
    </w:p>
    <w:p w14:paraId="1B233F89" w14:textId="77777777" w:rsidR="005332CC" w:rsidRPr="000562B4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DOCHODY</w:t>
      </w:r>
    </w:p>
    <w:p w14:paraId="32492A76" w14:textId="1192D82E" w:rsidR="005332CC" w:rsidRPr="00460FA4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color w:val="000000"/>
        </w:rPr>
      </w:pPr>
      <w:r w:rsidRPr="00460FA4">
        <w:rPr>
          <w:rFonts w:eastAsia="Calibri" w:cstheme="minorHAnsi"/>
          <w:bCs/>
          <w:color w:val="000000"/>
        </w:rPr>
        <w:t xml:space="preserve">Zwiększenie planu dochodów ogółem o kwotę </w:t>
      </w:r>
      <w:r w:rsidR="00F642FA">
        <w:rPr>
          <w:rFonts w:eastAsia="Calibri" w:cstheme="minorHAnsi"/>
          <w:bCs/>
          <w:color w:val="000000"/>
        </w:rPr>
        <w:t>58 716,25</w:t>
      </w:r>
      <w:r w:rsidRPr="00460FA4">
        <w:rPr>
          <w:rFonts w:eastAsia="Calibri" w:cstheme="minorHAnsi"/>
          <w:bCs/>
          <w:color w:val="000000"/>
        </w:rPr>
        <w:t xml:space="preserve">  zł z tego:</w:t>
      </w:r>
    </w:p>
    <w:p w14:paraId="4431D33B" w14:textId="52C763BB" w:rsidR="005332CC" w:rsidRPr="00A52642" w:rsidRDefault="005332CC" w:rsidP="00F642FA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3" w:name="_Hlk138930533"/>
      <w:bookmarkStart w:id="4" w:name="_Hlk128641436"/>
      <w:r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- </w:t>
      </w: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rozdział </w:t>
      </w:r>
      <w:r w:rsidR="00F642FA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80153</w:t>
      </w: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par. 2010 o kwotę </w:t>
      </w:r>
      <w:r w:rsidR="00F642FA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58 716,25 zł z przeznaczeniem na wyposażenie szkół w podręczniki, materiały edukacyjne lub materiały ćwiczeniowe.</w:t>
      </w:r>
    </w:p>
    <w:bookmarkEnd w:id="3"/>
    <w:p w14:paraId="46814551" w14:textId="77777777" w:rsidR="005332CC" w:rsidRPr="000562B4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bookmarkEnd w:id="4"/>
    <w:p w14:paraId="684D07D2" w14:textId="77777777" w:rsidR="005332CC" w:rsidRPr="000562B4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6E31E37F" w14:textId="77777777" w:rsidR="005332CC" w:rsidRPr="000562B4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WYDATKI</w:t>
      </w:r>
    </w:p>
    <w:p w14:paraId="0AF161AC" w14:textId="3E81ECE1" w:rsidR="005332CC" w:rsidRPr="00B371C7" w:rsidRDefault="005332CC" w:rsidP="005332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D00BA9">
        <w:rPr>
          <w:rFonts w:eastAsia="Calibri" w:cstheme="minorHAnsi"/>
          <w:color w:val="000000"/>
        </w:rPr>
        <w:t xml:space="preserve">Zwiększenie planu wydatków ogółem o kwotę </w:t>
      </w:r>
      <w:r w:rsidR="00F642FA">
        <w:rPr>
          <w:rFonts w:eastAsia="Calibri" w:cstheme="minorHAnsi"/>
        </w:rPr>
        <w:t>58 716,25</w:t>
      </w:r>
      <w:r w:rsidRPr="00D00BA9">
        <w:rPr>
          <w:rFonts w:eastAsia="Calibri" w:cstheme="minorHAnsi"/>
        </w:rPr>
        <w:t xml:space="preserve"> </w:t>
      </w:r>
      <w:r w:rsidRPr="00D00BA9">
        <w:rPr>
          <w:rFonts w:eastAsia="Calibri" w:cstheme="minorHAnsi"/>
          <w:color w:val="000000"/>
        </w:rPr>
        <w:t xml:space="preserve">zł w tym: </w:t>
      </w:r>
    </w:p>
    <w:p w14:paraId="087B18C0" w14:textId="2FDE1E8B" w:rsidR="00F642FA" w:rsidRPr="00A52642" w:rsidRDefault="005332CC" w:rsidP="00F642FA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- </w:t>
      </w:r>
      <w:r w:rsidR="00F642FA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rozdział 80153 par. 4210, 4240 o kwotę 58 716,25 zł z przeznaczeniem na wyposażenie szkół w podręczniki, materiały edukacyjne lub materiały ćwiczeniowe.</w:t>
      </w:r>
    </w:p>
    <w:p w14:paraId="555F2D7B" w14:textId="77777777" w:rsidR="005332CC" w:rsidRPr="002641F4" w:rsidRDefault="005332CC" w:rsidP="005332CC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73C4097" w14:textId="77777777" w:rsidR="00F642FA" w:rsidRPr="000515D2" w:rsidRDefault="00F642FA" w:rsidP="00F64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515D2">
        <w:rPr>
          <w:rFonts w:ascii="Calibri" w:hAnsi="Calibri" w:cs="Calibri"/>
        </w:rPr>
        <w:t>Dokonuje się również przesunięcia w planach wydatków budżetowych</w:t>
      </w:r>
      <w:r>
        <w:rPr>
          <w:rFonts w:ascii="Calibri" w:hAnsi="Calibri" w:cs="Calibri"/>
        </w:rPr>
        <w:t xml:space="preserve"> Urzędu Gminy Lądek</w:t>
      </w:r>
      <w:r w:rsidRPr="000515D2">
        <w:rPr>
          <w:rFonts w:ascii="Calibri" w:hAnsi="Calibri" w:cs="Calibri"/>
        </w:rPr>
        <w:t xml:space="preserve"> wynikające </w:t>
      </w:r>
      <w:r>
        <w:rPr>
          <w:rFonts w:ascii="Calibri" w:hAnsi="Calibri" w:cs="Calibri"/>
        </w:rPr>
        <w:t xml:space="preserve">      </w:t>
      </w:r>
      <w:r w:rsidRPr="000515D2">
        <w:rPr>
          <w:rFonts w:ascii="Calibri" w:hAnsi="Calibri" w:cs="Calibri"/>
        </w:rPr>
        <w:t xml:space="preserve">z bieżącej analizy budżetu niezbędne dla prawidłowej realizacji zadań jednostki.  </w:t>
      </w:r>
    </w:p>
    <w:p w14:paraId="7CF8771E" w14:textId="77777777" w:rsidR="005332CC" w:rsidRPr="000562B4" w:rsidRDefault="005332CC" w:rsidP="005332CC">
      <w:pPr>
        <w:spacing w:after="200" w:line="276" w:lineRule="auto"/>
        <w:rPr>
          <w:rFonts w:ascii="Calibri" w:eastAsia="Calibri" w:hAnsi="Calibri" w:cs="Calibri"/>
        </w:rPr>
      </w:pPr>
    </w:p>
    <w:p w14:paraId="62FEC3B1" w14:textId="77777777" w:rsidR="005332CC" w:rsidRDefault="005332CC" w:rsidP="005332CC"/>
    <w:p w14:paraId="62A638A3" w14:textId="77777777" w:rsidR="005332CC" w:rsidRDefault="005332CC" w:rsidP="005332CC"/>
    <w:p w14:paraId="26CF046F" w14:textId="77777777" w:rsidR="005332CC" w:rsidRDefault="005332CC"/>
    <w:sectPr w:rsidR="005332CC" w:rsidSect="002438A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500659814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933665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CC"/>
    <w:rsid w:val="000254D7"/>
    <w:rsid w:val="003A3128"/>
    <w:rsid w:val="005332CC"/>
    <w:rsid w:val="008B7503"/>
    <w:rsid w:val="00A6459E"/>
    <w:rsid w:val="00F642FA"/>
    <w:rsid w:val="00FE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F2793"/>
  <w15:chartTrackingRefBased/>
  <w15:docId w15:val="{E7115255-9703-4D00-9DEB-9A745A46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2C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5332CC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Akapitzlist">
    <w:name w:val="List Paragraph"/>
    <w:basedOn w:val="Normalny"/>
    <w:uiPriority w:val="34"/>
    <w:qFormat/>
    <w:rsid w:val="005332CC"/>
    <w:pPr>
      <w:ind w:left="720"/>
      <w:contextualSpacing/>
    </w:pPr>
  </w:style>
  <w:style w:type="paragraph" w:styleId="Bezodstpw">
    <w:name w:val="No Spacing"/>
    <w:uiPriority w:val="1"/>
    <w:qFormat/>
    <w:rsid w:val="00FE1FE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Urzad Gmina</cp:lastModifiedBy>
  <cp:revision>3</cp:revision>
  <dcterms:created xsi:type="dcterms:W3CDTF">2023-07-17T12:03:00Z</dcterms:created>
  <dcterms:modified xsi:type="dcterms:W3CDTF">2023-07-17T12:04:00Z</dcterms:modified>
</cp:coreProperties>
</file>