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15B2" w14:textId="6F291CA4" w:rsidR="00375587" w:rsidRDefault="007209B2" w:rsidP="00E1222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375587">
        <w:rPr>
          <w:rFonts w:cstheme="minorHAnsi"/>
          <w:b/>
          <w:bCs/>
        </w:rPr>
        <w:tab/>
      </w:r>
    </w:p>
    <w:p w14:paraId="11544B38" w14:textId="77777777" w:rsidR="00375587" w:rsidRDefault="00375587" w:rsidP="007209B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1DC44B3E" w14:textId="1D7F7218" w:rsidR="007209B2" w:rsidRPr="001B19B2" w:rsidRDefault="007209B2" w:rsidP="007209B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1B19B2">
        <w:rPr>
          <w:rFonts w:cstheme="minorHAnsi"/>
          <w:b/>
          <w:bCs/>
        </w:rPr>
        <w:t xml:space="preserve"> Uchwała nr </w:t>
      </w:r>
      <w:r w:rsidR="00E12223">
        <w:rPr>
          <w:rFonts w:cstheme="minorHAnsi"/>
          <w:b/>
          <w:bCs/>
        </w:rPr>
        <w:t>LXXVI/47</w:t>
      </w:r>
      <w:r w:rsidR="008844E2">
        <w:rPr>
          <w:rFonts w:cstheme="minorHAnsi"/>
          <w:b/>
          <w:bCs/>
        </w:rPr>
        <w:t>2</w:t>
      </w:r>
      <w:r w:rsidR="00E12223">
        <w:rPr>
          <w:rFonts w:cstheme="minorHAnsi"/>
          <w:b/>
          <w:bCs/>
        </w:rPr>
        <w:t>/2023</w:t>
      </w:r>
    </w:p>
    <w:p w14:paraId="0E87440C" w14:textId="77777777" w:rsidR="007209B2" w:rsidRPr="001B1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1B19B2">
        <w:rPr>
          <w:rFonts w:cstheme="minorHAnsi"/>
          <w:b/>
          <w:bCs/>
        </w:rPr>
        <w:t>Rady Gminy Lądek</w:t>
      </w:r>
    </w:p>
    <w:p w14:paraId="764A2E83" w14:textId="631FE2EB" w:rsidR="007209B2" w:rsidRPr="00C615B4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</w:t>
      </w:r>
      <w:r w:rsidRPr="001B19B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   </w:t>
      </w:r>
      <w:r w:rsidRPr="001B19B2">
        <w:rPr>
          <w:rFonts w:cstheme="minorHAnsi"/>
          <w:b/>
          <w:bCs/>
        </w:rPr>
        <w:t xml:space="preserve">z dnia </w:t>
      </w:r>
      <w:r w:rsidR="00E12223">
        <w:rPr>
          <w:rFonts w:cstheme="minorHAnsi"/>
          <w:b/>
          <w:bCs/>
        </w:rPr>
        <w:t>20 września 2023 r.</w:t>
      </w:r>
    </w:p>
    <w:p w14:paraId="16E75399" w14:textId="77777777" w:rsidR="007209B2" w:rsidRPr="001B1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B19B2">
        <w:rPr>
          <w:rFonts w:cstheme="minorHAnsi"/>
          <w:b/>
          <w:bCs/>
        </w:rPr>
        <w:t>w sprawie z</w:t>
      </w:r>
      <w:r>
        <w:rPr>
          <w:rFonts w:cstheme="minorHAnsi"/>
          <w:b/>
          <w:bCs/>
        </w:rPr>
        <w:t>miany uchwały budżetowej na 2023</w:t>
      </w:r>
      <w:r w:rsidRPr="001B19B2">
        <w:rPr>
          <w:rFonts w:cstheme="minorHAnsi"/>
          <w:b/>
          <w:bCs/>
        </w:rPr>
        <w:t xml:space="preserve"> rok.</w:t>
      </w:r>
    </w:p>
    <w:p w14:paraId="437EDFBC" w14:textId="77777777" w:rsidR="007209B2" w:rsidRPr="001B1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5A1040" w14:textId="147214EC" w:rsidR="007209B2" w:rsidRPr="001B1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B19B2">
        <w:rPr>
          <w:rFonts w:cstheme="minorHAnsi"/>
        </w:rPr>
        <w:t xml:space="preserve">Na podstawie art. 18 ust. 2 pkt 4, art. 51 ust.1. ustawy z dnia 8 marca 1990r. </w:t>
      </w:r>
      <w:r w:rsidRPr="001B19B2">
        <w:rPr>
          <w:rFonts w:cstheme="minorHAnsi"/>
        </w:rPr>
        <w:br/>
        <w:t xml:space="preserve">o samorządzie gminnym ( Dz. U. z </w:t>
      </w:r>
      <w:r>
        <w:rPr>
          <w:rFonts w:cstheme="minorHAnsi"/>
        </w:rPr>
        <w:t>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40</w:t>
      </w:r>
      <w:r w:rsidRPr="001B19B2">
        <w:rPr>
          <w:rFonts w:cstheme="minorHAnsi"/>
        </w:rPr>
        <w:t xml:space="preserve">), art. 212, 222, 236-237, 258 ustawy z dnia </w:t>
      </w:r>
      <w:r>
        <w:rPr>
          <w:rFonts w:cstheme="minorHAnsi"/>
        </w:rPr>
        <w:t xml:space="preserve">                                           </w:t>
      </w:r>
      <w:r w:rsidRPr="001B19B2">
        <w:rPr>
          <w:rFonts w:cstheme="minorHAnsi"/>
        </w:rPr>
        <w:t>27 sierpnia 2009r. o finan</w:t>
      </w:r>
      <w:r>
        <w:rPr>
          <w:rFonts w:cstheme="minorHAnsi"/>
        </w:rPr>
        <w:t>sach publicznych ( Dz. U. z 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1270 ze zm.</w:t>
      </w:r>
      <w:r w:rsidRPr="001B19B2">
        <w:rPr>
          <w:rFonts w:cstheme="minorHAnsi"/>
        </w:rPr>
        <w:t xml:space="preserve"> ) Rada Gminy Lądek  </w:t>
      </w:r>
      <w:r>
        <w:rPr>
          <w:rFonts w:cstheme="minorHAnsi"/>
        </w:rPr>
        <w:t xml:space="preserve">                                  </w:t>
      </w:r>
      <w:r w:rsidRPr="001B19B2">
        <w:rPr>
          <w:rFonts w:cstheme="minorHAnsi"/>
        </w:rPr>
        <w:t>u c h w a l a, co następuje:</w:t>
      </w:r>
    </w:p>
    <w:p w14:paraId="1B2E691A" w14:textId="77777777" w:rsidR="007209B2" w:rsidRPr="001B1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5D40646A" w14:textId="20383C4D" w:rsidR="007209B2" w:rsidRDefault="007209B2" w:rsidP="007209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  <w:b/>
          <w:bCs/>
        </w:rPr>
        <w:t>§1</w:t>
      </w:r>
      <w:r w:rsidRPr="001B19B2">
        <w:rPr>
          <w:rFonts w:cstheme="minorHAnsi"/>
        </w:rPr>
        <w:t xml:space="preserve">. W Uchwale Nr </w:t>
      </w:r>
      <w:r>
        <w:rPr>
          <w:rFonts w:cstheme="minorHAnsi"/>
        </w:rPr>
        <w:t>LXIII/412/2022</w:t>
      </w:r>
      <w:r w:rsidRPr="001B19B2">
        <w:rPr>
          <w:rFonts w:cstheme="minorHAnsi"/>
        </w:rPr>
        <w:t xml:space="preserve"> Rady Gminy Lądek z dnia </w:t>
      </w:r>
      <w:r>
        <w:rPr>
          <w:rFonts w:cstheme="minorHAnsi"/>
        </w:rPr>
        <w:t>28 grudnia 2022</w:t>
      </w:r>
      <w:r w:rsidRPr="001B19B2">
        <w:rPr>
          <w:rFonts w:cstheme="minorHAnsi"/>
        </w:rPr>
        <w:t>r. w spr</w:t>
      </w:r>
      <w:r>
        <w:rPr>
          <w:rFonts w:cstheme="minorHAnsi"/>
        </w:rPr>
        <w:t>awie uchwały budżetowej  na 2023</w:t>
      </w:r>
      <w:r w:rsidRPr="001B19B2">
        <w:rPr>
          <w:rFonts w:cstheme="minorHAnsi"/>
        </w:rPr>
        <w:t xml:space="preserve"> rok,  wprowadza się następujące zmiany:</w:t>
      </w:r>
    </w:p>
    <w:p w14:paraId="0A592F39" w14:textId="77777777" w:rsidR="007209B2" w:rsidRPr="00BB3E69" w:rsidRDefault="007209B2" w:rsidP="007209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>1.1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dochody budżetu gminy na 2023</w:t>
      </w:r>
      <w:r w:rsidRPr="00BB3E69"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rok </w:t>
      </w:r>
    </w:p>
    <w:p w14:paraId="1A7542B9" w14:textId="1A99BB81" w:rsidR="007209B2" w:rsidRPr="00BB3E69" w:rsidRDefault="007209B2" w:rsidP="007209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28 333,89 </w:t>
      </w:r>
      <w:r w:rsidRPr="00BB3E69">
        <w:rPr>
          <w:rFonts w:cstheme="minorHAnsi"/>
          <w:b/>
          <w:bCs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do kwoty            </w:t>
      </w:r>
      <w:r>
        <w:rPr>
          <w:rFonts w:cstheme="minorHAnsi"/>
          <w:b/>
          <w:bCs/>
          <w:color w:val="000000"/>
        </w:rPr>
        <w:t xml:space="preserve">     </w:t>
      </w:r>
      <w:r w:rsidRPr="00BB3E69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           </w:t>
      </w:r>
      <w:r>
        <w:rPr>
          <w:rFonts w:cstheme="minorHAnsi"/>
          <w:b/>
          <w:bCs/>
          <w:color w:val="000000"/>
        </w:rPr>
        <w:t xml:space="preserve">      </w:t>
      </w:r>
      <w:r w:rsidRPr="00BB3E69">
        <w:rPr>
          <w:rFonts w:cstheme="minorHAnsi"/>
          <w:b/>
          <w:bCs/>
          <w:color w:val="000000"/>
        </w:rPr>
        <w:t xml:space="preserve">                                            </w:t>
      </w:r>
      <w:r>
        <w:rPr>
          <w:rFonts w:cstheme="minorHAnsi"/>
          <w:b/>
          <w:bCs/>
          <w:color w:val="000000"/>
        </w:rPr>
        <w:t xml:space="preserve">       </w:t>
      </w:r>
      <w:r w:rsidRPr="00BB3E69">
        <w:rPr>
          <w:rFonts w:cstheme="minorHAnsi"/>
          <w:b/>
          <w:bCs/>
          <w:color w:val="000000"/>
        </w:rPr>
        <w:t xml:space="preserve">   </w:t>
      </w:r>
      <w:r>
        <w:rPr>
          <w:rFonts w:cstheme="minorHAnsi"/>
          <w:b/>
          <w:bCs/>
          <w:color w:val="000000"/>
        </w:rPr>
        <w:t xml:space="preserve">  </w:t>
      </w:r>
      <w:r w:rsidR="00EB5CA5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</w:t>
      </w:r>
      <w:r w:rsidR="00820B80">
        <w:rPr>
          <w:rFonts w:cstheme="minorHAnsi"/>
          <w:b/>
          <w:bCs/>
          <w:color w:val="000000"/>
        </w:rPr>
        <w:t>52 292 876,74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>zł</w:t>
      </w:r>
    </w:p>
    <w:p w14:paraId="1F8D82B5" w14:textId="77777777" w:rsidR="007209B2" w:rsidRPr="00BB3E69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3E69">
        <w:rPr>
          <w:rFonts w:cstheme="minorHAnsi"/>
        </w:rPr>
        <w:t xml:space="preserve">z tego: </w:t>
      </w:r>
    </w:p>
    <w:p w14:paraId="13E320DB" w14:textId="3FE69F95" w:rsidR="007209B2" w:rsidRPr="007209B2" w:rsidRDefault="007209B2" w:rsidP="007209B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</w:t>
      </w:r>
      <w:r w:rsidRPr="00BB3E69">
        <w:rPr>
          <w:rFonts w:cstheme="minorHAnsi"/>
        </w:rPr>
        <w:t xml:space="preserve">  się dochody bieżące o kwotę  </w:t>
      </w:r>
      <w:r>
        <w:rPr>
          <w:rFonts w:cstheme="minorHAnsi"/>
        </w:rPr>
        <w:t xml:space="preserve"> 28 333,89 zł tj. do kwoty                </w:t>
      </w:r>
      <w:r w:rsidR="00EB5CA5">
        <w:rPr>
          <w:rFonts w:cstheme="minorHAnsi"/>
        </w:rPr>
        <w:t xml:space="preserve">      </w:t>
      </w:r>
      <w:r w:rsidR="00820B80">
        <w:rPr>
          <w:rFonts w:cstheme="minorHAnsi"/>
        </w:rPr>
        <w:t>33 835 010,09</w:t>
      </w:r>
      <w:r w:rsidR="00EB5CA5">
        <w:rPr>
          <w:rFonts w:cstheme="minorHAnsi"/>
        </w:rPr>
        <w:t xml:space="preserve"> zł</w:t>
      </w:r>
    </w:p>
    <w:p w14:paraId="72B738C9" w14:textId="77777777" w:rsidR="007209B2" w:rsidRPr="007209B2" w:rsidRDefault="007209B2" w:rsidP="007209B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7209B2">
        <w:rPr>
          <w:rFonts w:ascii="Calibri" w:hAnsi="Calibri" w:cs="Calibri"/>
          <w14:ligatures w14:val="standardContextual"/>
        </w:rPr>
        <w:t>1.2. Dochody, o których mowa w ust. 1 obejmują w szczegółowości:</w:t>
      </w:r>
      <w:r w:rsidRPr="007209B2">
        <w:rPr>
          <w:rFonts w:ascii="Calibri" w:hAnsi="Calibri" w:cs="Calibri"/>
          <w14:ligatures w14:val="standardContextual"/>
        </w:rPr>
        <w:tab/>
        <w:t xml:space="preserve">   </w:t>
      </w:r>
    </w:p>
    <w:p w14:paraId="08FCFA4D" w14:textId="286E1F8E" w:rsidR="007209B2" w:rsidRPr="0074162C" w:rsidRDefault="007209B2" w:rsidP="007209B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7209B2">
        <w:rPr>
          <w:rFonts w:ascii="Calibri" w:hAnsi="Calibri" w:cs="Calibri"/>
          <w14:ligatures w14:val="standardContextual"/>
        </w:rPr>
        <w:t xml:space="preserve">1) zwiększa się dochody z tytułu wpływów z opłaty za zezwolenia na sprzedaż napojów alkoholowych     w obrocie hurtowym o kwotę </w:t>
      </w:r>
      <w:r>
        <w:rPr>
          <w:rFonts w:ascii="Calibri" w:hAnsi="Calibri" w:cs="Calibri"/>
          <w14:ligatures w14:val="standardContextual"/>
        </w:rPr>
        <w:t>11 572,89</w:t>
      </w:r>
      <w:r w:rsidRPr="007209B2">
        <w:rPr>
          <w:rFonts w:ascii="Calibri" w:hAnsi="Calibri" w:cs="Calibri"/>
          <w14:ligatures w14:val="standardContextual"/>
        </w:rPr>
        <w:t xml:space="preserve"> zł. tj. do kwoty </w:t>
      </w:r>
      <w:r w:rsidRPr="007209B2">
        <w:rPr>
          <w:rFonts w:ascii="Calibri" w:hAnsi="Calibri" w:cs="Calibri"/>
          <w14:ligatures w14:val="standardContextual"/>
        </w:rPr>
        <w:tab/>
      </w:r>
      <w:r w:rsidRPr="007209B2">
        <w:rPr>
          <w:rFonts w:ascii="Calibri" w:hAnsi="Calibri" w:cs="Calibri"/>
          <w14:ligatures w14:val="standardContextual"/>
        </w:rPr>
        <w:tab/>
        <w:t xml:space="preserve">                                </w:t>
      </w:r>
      <w:r w:rsidR="00375587">
        <w:rPr>
          <w:rFonts w:ascii="Calibri" w:hAnsi="Calibri" w:cs="Calibri"/>
          <w14:ligatures w14:val="standardContextual"/>
        </w:rPr>
        <w:t>30 328,57</w:t>
      </w:r>
      <w:r w:rsidRPr="007209B2">
        <w:rPr>
          <w:rFonts w:ascii="Calibri" w:hAnsi="Calibri" w:cs="Calibri"/>
          <w14:ligatures w14:val="standardContextual"/>
        </w:rPr>
        <w:t xml:space="preserve"> zł</w:t>
      </w:r>
    </w:p>
    <w:p w14:paraId="414BF91A" w14:textId="77777777" w:rsidR="007209B2" w:rsidRPr="00BB3E69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B3E69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1.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wydatki budżetu gminy na 2023</w:t>
      </w:r>
      <w:r w:rsidRPr="00BB3E69">
        <w:rPr>
          <w:rFonts w:cstheme="minorHAnsi"/>
          <w:b/>
          <w:bCs/>
        </w:rPr>
        <w:t xml:space="preserve"> rok </w:t>
      </w:r>
    </w:p>
    <w:p w14:paraId="1AA03C01" w14:textId="2B18B153" w:rsidR="007209B2" w:rsidRPr="00BB3E69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3E69">
        <w:rPr>
          <w:rFonts w:cstheme="minorHAnsi"/>
          <w:b/>
          <w:bCs/>
        </w:rPr>
        <w:t xml:space="preserve">o kwotę </w:t>
      </w:r>
      <w:r w:rsidR="00820B80">
        <w:rPr>
          <w:rFonts w:cstheme="minorHAnsi"/>
          <w:b/>
          <w:bCs/>
        </w:rPr>
        <w:t>27</w:t>
      </w:r>
      <w:r w:rsidR="002C33FE">
        <w:rPr>
          <w:rFonts w:cstheme="minorHAnsi"/>
          <w:b/>
          <w:bCs/>
        </w:rPr>
        <w:t>5</w:t>
      </w:r>
      <w:r w:rsidR="00820B80">
        <w:rPr>
          <w:rFonts w:cstheme="minorHAnsi"/>
          <w:b/>
          <w:bCs/>
        </w:rPr>
        <w:t> 175,57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zł do kwoty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          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                           </w:t>
      </w:r>
      <w:r>
        <w:rPr>
          <w:rFonts w:cstheme="minorHAnsi"/>
          <w:b/>
          <w:bCs/>
        </w:rPr>
        <w:t xml:space="preserve">         </w:t>
      </w:r>
      <w:r w:rsidRPr="00BB3E69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  </w:t>
      </w:r>
      <w:r w:rsidR="00820B80">
        <w:rPr>
          <w:rFonts w:cstheme="minorHAnsi"/>
          <w:b/>
          <w:bCs/>
        </w:rPr>
        <w:t xml:space="preserve"> </w:t>
      </w:r>
      <w:r w:rsidR="00EB5CA5">
        <w:rPr>
          <w:rFonts w:cstheme="minorHAnsi"/>
          <w:b/>
          <w:bCs/>
        </w:rPr>
        <w:t>51 </w:t>
      </w:r>
      <w:r w:rsidR="002C33FE">
        <w:rPr>
          <w:rFonts w:cstheme="minorHAnsi"/>
          <w:b/>
          <w:bCs/>
        </w:rPr>
        <w:t>580</w:t>
      </w:r>
      <w:r w:rsidR="00EB5CA5">
        <w:rPr>
          <w:rFonts w:cstheme="minorHAnsi"/>
          <w:b/>
          <w:bCs/>
        </w:rPr>
        <w:t> </w:t>
      </w:r>
      <w:r w:rsidR="002C33FE">
        <w:rPr>
          <w:rFonts w:cstheme="minorHAnsi"/>
          <w:b/>
          <w:bCs/>
        </w:rPr>
        <w:t>1</w:t>
      </w:r>
      <w:r w:rsidR="00407661">
        <w:rPr>
          <w:rFonts w:cstheme="minorHAnsi"/>
          <w:b/>
          <w:bCs/>
        </w:rPr>
        <w:t>4</w:t>
      </w:r>
      <w:r w:rsidR="002C33FE">
        <w:rPr>
          <w:rFonts w:cstheme="minorHAnsi"/>
          <w:b/>
          <w:bCs/>
        </w:rPr>
        <w:t>4</w:t>
      </w:r>
      <w:r w:rsidR="00EB5CA5">
        <w:rPr>
          <w:rFonts w:cstheme="minorHAnsi"/>
          <w:b/>
          <w:bCs/>
        </w:rPr>
        <w:t>,</w:t>
      </w:r>
      <w:r w:rsidR="002C33FE">
        <w:rPr>
          <w:rFonts w:cstheme="minorHAnsi"/>
          <w:b/>
          <w:bCs/>
        </w:rPr>
        <w:t>5</w:t>
      </w:r>
      <w:r w:rsidR="00EB5CA5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zł</w:t>
      </w:r>
    </w:p>
    <w:p w14:paraId="102AB8E0" w14:textId="514EA237" w:rsidR="007209B2" w:rsidRDefault="007209B2" w:rsidP="007209B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7D2C77">
        <w:rPr>
          <w:rFonts w:cstheme="minorHAnsi"/>
        </w:rPr>
        <w:t>165 597,57</w:t>
      </w:r>
      <w:r>
        <w:rPr>
          <w:rFonts w:cstheme="minorHAnsi"/>
        </w:rPr>
        <w:t xml:space="preserve"> zł tj. do kwoty                 </w:t>
      </w:r>
      <w:r w:rsidR="00EB5CA5">
        <w:rPr>
          <w:rFonts w:cstheme="minorHAnsi"/>
        </w:rPr>
        <w:t xml:space="preserve">      </w:t>
      </w:r>
      <w:r w:rsidR="00820B80">
        <w:rPr>
          <w:rFonts w:cstheme="minorHAnsi"/>
        </w:rPr>
        <w:t>33</w:t>
      </w:r>
      <w:r w:rsidR="007D2C77">
        <w:rPr>
          <w:rFonts w:cstheme="minorHAnsi"/>
        </w:rPr>
        <w:t> 548 0</w:t>
      </w:r>
      <w:r w:rsidR="00407661">
        <w:rPr>
          <w:rFonts w:cstheme="minorHAnsi"/>
        </w:rPr>
        <w:t>4</w:t>
      </w:r>
      <w:r w:rsidR="007D2C77">
        <w:rPr>
          <w:rFonts w:cstheme="minorHAnsi"/>
        </w:rPr>
        <w:t>4,88</w:t>
      </w:r>
      <w:r>
        <w:rPr>
          <w:rFonts w:cstheme="minorHAnsi"/>
        </w:rPr>
        <w:t xml:space="preserve"> zł</w:t>
      </w:r>
    </w:p>
    <w:p w14:paraId="7071BBE8" w14:textId="783D3371" w:rsidR="007209B2" w:rsidRPr="00435583" w:rsidRDefault="007209B2" w:rsidP="007209B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</w:t>
      </w:r>
      <w:r w:rsidR="007D2C77">
        <w:rPr>
          <w:rFonts w:cstheme="minorHAnsi"/>
        </w:rPr>
        <w:t>109 578,00</w:t>
      </w:r>
      <w:r>
        <w:rPr>
          <w:rFonts w:cstheme="minorHAnsi"/>
        </w:rPr>
        <w:t xml:space="preserve"> zł tj. do kwoty       </w:t>
      </w:r>
      <w:r w:rsidR="00EB5CA5">
        <w:rPr>
          <w:rFonts w:cstheme="minorHAnsi"/>
        </w:rPr>
        <w:t xml:space="preserve">          18</w:t>
      </w:r>
      <w:r w:rsidR="007D2C77">
        <w:rPr>
          <w:rFonts w:cstheme="minorHAnsi"/>
        </w:rPr>
        <w:t> 032 099,64</w:t>
      </w:r>
      <w:r w:rsidR="00EB5CA5">
        <w:rPr>
          <w:rFonts w:cstheme="minorHAnsi"/>
        </w:rPr>
        <w:t xml:space="preserve"> zł</w:t>
      </w:r>
    </w:p>
    <w:p w14:paraId="520319EE" w14:textId="77777777" w:rsidR="00720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F67B4">
        <w:rPr>
          <w:rFonts w:cstheme="minorHAnsi"/>
        </w:rPr>
        <w:t>2.2 Wydatki, o których mowa w ust. 1 obejmują w szczegółowości:</w:t>
      </w:r>
    </w:p>
    <w:p w14:paraId="1325E8CF" w14:textId="1589CDCB" w:rsidR="007209B2" w:rsidRPr="003D7F97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7F97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3D7F97">
        <w:rPr>
          <w:rFonts w:cstheme="minorHAnsi"/>
        </w:rPr>
        <w:t xml:space="preserve">)zwiększa się wydatki na realizację zadań określonych w gminnym programie rozwiązywania problemów alkoholowych z tytułu wpływów ze sprzedaży napojów alkoholowych w obrocie hurtowym o kwotę </w:t>
      </w:r>
      <w:r w:rsidR="00375587">
        <w:rPr>
          <w:rFonts w:cstheme="minorHAnsi"/>
        </w:rPr>
        <w:t>11 572,89</w:t>
      </w:r>
      <w:r w:rsidRPr="003D7F97">
        <w:rPr>
          <w:rFonts w:cstheme="minorHAnsi"/>
        </w:rPr>
        <w:t xml:space="preserve"> zł, z tego:</w:t>
      </w:r>
    </w:p>
    <w:p w14:paraId="11BF178B" w14:textId="77777777" w:rsidR="00720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7F97">
        <w:rPr>
          <w:rFonts w:cstheme="minorHAnsi"/>
        </w:rPr>
        <w:t xml:space="preserve">- na realizacje programu rozwiązywania problemów alkoholowych </w:t>
      </w:r>
    </w:p>
    <w:p w14:paraId="5DD4E3F3" w14:textId="23BD4C4D" w:rsidR="00720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7F97">
        <w:rPr>
          <w:rFonts w:cstheme="minorHAnsi"/>
        </w:rPr>
        <w:t xml:space="preserve">w kwocie </w:t>
      </w:r>
      <w:r w:rsidR="00C843B1">
        <w:rPr>
          <w:rFonts w:cstheme="minorHAnsi"/>
        </w:rPr>
        <w:t>11 572,89</w:t>
      </w:r>
      <w:r w:rsidRPr="003D7F97">
        <w:rPr>
          <w:rFonts w:cstheme="minorHAnsi"/>
        </w:rPr>
        <w:t xml:space="preserve"> zł tj. do kwoty                                                   </w:t>
      </w:r>
      <w:r w:rsidRPr="003D7F97">
        <w:rPr>
          <w:rFonts w:cstheme="minorHAnsi"/>
        </w:rPr>
        <w:tab/>
      </w:r>
      <w:r w:rsidRPr="003D7F97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    </w:t>
      </w:r>
      <w:r w:rsidR="00375587">
        <w:rPr>
          <w:rFonts w:cstheme="minorHAnsi"/>
        </w:rPr>
        <w:t>132 056,63</w:t>
      </w:r>
      <w:r w:rsidRPr="003D7F97">
        <w:rPr>
          <w:rFonts w:cstheme="minorHAnsi"/>
        </w:rPr>
        <w:t xml:space="preserve"> zł</w:t>
      </w:r>
    </w:p>
    <w:p w14:paraId="0205A87B" w14:textId="3024E4EA" w:rsidR="007209B2" w:rsidRPr="0074162C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 w:rsidRPr="0040421D">
        <w:rPr>
          <w:rFonts w:ascii="Calibri" w:hAnsi="Calibri" w:cs="Calibri"/>
        </w:rPr>
        <w:t xml:space="preserve">§ 3 otrzymuje nowe brzmienie:  </w:t>
      </w:r>
      <w:r w:rsidRPr="0040421D">
        <w:rPr>
          <w:rFonts w:ascii="Calibri" w:hAnsi="Calibri" w:cs="Calibri"/>
          <w:b/>
          <w:bCs/>
          <w:color w:val="000000"/>
        </w:rPr>
        <w:t>„</w:t>
      </w:r>
      <w:r>
        <w:rPr>
          <w:rFonts w:ascii="Calibri" w:hAnsi="Calibri" w:cs="Calibri"/>
          <w:color w:val="000000"/>
        </w:rPr>
        <w:t>Nadwyżka</w:t>
      </w:r>
      <w:r w:rsidRPr="0040421D">
        <w:rPr>
          <w:rFonts w:ascii="Calibri" w:hAnsi="Calibri" w:cs="Calibri"/>
          <w:color w:val="000000"/>
        </w:rPr>
        <w:t xml:space="preserve"> budżetu w kwocie </w:t>
      </w:r>
      <w:r w:rsidR="00820B80">
        <w:rPr>
          <w:rFonts w:ascii="Calibri" w:hAnsi="Calibri" w:cs="Calibri"/>
          <w:b/>
          <w:bCs/>
          <w:color w:val="000000"/>
        </w:rPr>
        <w:t>71</w:t>
      </w:r>
      <w:r w:rsidR="002C33FE">
        <w:rPr>
          <w:rFonts w:ascii="Calibri" w:hAnsi="Calibri" w:cs="Calibri"/>
          <w:b/>
          <w:bCs/>
          <w:color w:val="000000"/>
        </w:rPr>
        <w:t>2</w:t>
      </w:r>
      <w:r w:rsidR="00EB5CA5">
        <w:rPr>
          <w:rFonts w:ascii="Calibri" w:hAnsi="Calibri" w:cs="Calibri"/>
          <w:b/>
          <w:bCs/>
          <w:color w:val="000000"/>
        </w:rPr>
        <w:t> 732,22</w:t>
      </w:r>
      <w:r w:rsidRPr="0040421D">
        <w:rPr>
          <w:rFonts w:ascii="Calibri" w:hAnsi="Calibri" w:cs="Calibri"/>
          <w:b/>
          <w:bCs/>
          <w:color w:val="000000"/>
        </w:rPr>
        <w:t xml:space="preserve"> zł</w:t>
      </w:r>
      <w:r w:rsidRPr="0040421D">
        <w:rPr>
          <w:rFonts w:ascii="Calibri" w:hAnsi="Calibri" w:cs="Calibri"/>
          <w:color w:val="000000"/>
        </w:rPr>
        <w:t xml:space="preserve"> zostanie</w:t>
      </w:r>
      <w:r>
        <w:rPr>
          <w:rFonts w:ascii="Calibri" w:hAnsi="Calibri" w:cs="Calibri"/>
          <w:color w:val="000000"/>
        </w:rPr>
        <w:t xml:space="preserve"> przeznaczona na finansowanie zaciągniętych kredytów bankowych.</w:t>
      </w:r>
      <w:r w:rsidRPr="0040421D">
        <w:rPr>
          <w:rFonts w:ascii="Calibri" w:hAnsi="Calibri" w:cs="Calibri"/>
          <w:color w:val="000000"/>
        </w:rPr>
        <w:t>”.</w:t>
      </w:r>
    </w:p>
    <w:p w14:paraId="2E1D2BCF" w14:textId="1057AB89" w:rsidR="007209B2" w:rsidRPr="0040421D" w:rsidRDefault="007209B2" w:rsidP="007209B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 w:rsidRPr="0040421D">
        <w:rPr>
          <w:rFonts w:ascii="Calibri" w:hAnsi="Calibri" w:cs="Calibri"/>
        </w:rPr>
        <w:t>§ 5 otrzymuje brzmienie</w:t>
      </w:r>
      <w:r w:rsidRPr="0040421D">
        <w:rPr>
          <w:rFonts w:ascii="Calibri" w:hAnsi="Calibri" w:cs="Calibri"/>
          <w:b/>
          <w:bCs/>
          <w:color w:val="000000"/>
        </w:rPr>
        <w:t>: „</w:t>
      </w:r>
      <w:r w:rsidRPr="0040421D">
        <w:rPr>
          <w:rFonts w:ascii="Calibri" w:hAnsi="Calibri" w:cs="Calibri"/>
          <w:color w:val="000000"/>
        </w:rPr>
        <w:t xml:space="preserve">Określa się łączną kwotę planowanych przychodów budżetu w </w:t>
      </w:r>
      <w:r>
        <w:rPr>
          <w:rFonts w:ascii="Calibri" w:hAnsi="Calibri" w:cs="Calibri"/>
          <w:color w:val="000000"/>
        </w:rPr>
        <w:t xml:space="preserve">wysokości   </w:t>
      </w:r>
      <w:r w:rsidR="00820B80">
        <w:rPr>
          <w:rFonts w:ascii="Calibri" w:hAnsi="Calibri" w:cs="Calibri"/>
          <w:b/>
          <w:color w:val="000000"/>
        </w:rPr>
        <w:t>99</w:t>
      </w:r>
      <w:r w:rsidR="002C33FE">
        <w:rPr>
          <w:rFonts w:ascii="Calibri" w:hAnsi="Calibri" w:cs="Calibri"/>
          <w:b/>
          <w:color w:val="000000"/>
        </w:rPr>
        <w:t>9</w:t>
      </w:r>
      <w:r w:rsidR="00C843B1">
        <w:rPr>
          <w:rFonts w:ascii="Calibri" w:hAnsi="Calibri" w:cs="Calibri"/>
          <w:b/>
          <w:color w:val="000000"/>
        </w:rPr>
        <w:t> 229,42</w:t>
      </w:r>
      <w:r>
        <w:rPr>
          <w:rFonts w:ascii="Calibri" w:hAnsi="Calibri" w:cs="Calibri"/>
          <w:b/>
          <w:color w:val="000000"/>
        </w:rPr>
        <w:t xml:space="preserve"> </w:t>
      </w:r>
      <w:r w:rsidRPr="0040421D">
        <w:rPr>
          <w:rFonts w:ascii="Calibri" w:hAnsi="Calibri" w:cs="Calibri"/>
          <w:b/>
          <w:bCs/>
          <w:color w:val="000000"/>
        </w:rPr>
        <w:t>zł</w:t>
      </w:r>
      <w:r w:rsidRPr="0040421D">
        <w:rPr>
          <w:rFonts w:ascii="Calibri" w:hAnsi="Calibri" w:cs="Calibri"/>
          <w:color w:val="000000"/>
        </w:rPr>
        <w:t xml:space="preserve">, </w:t>
      </w:r>
    </w:p>
    <w:p w14:paraId="302675BA" w14:textId="05DCB918" w:rsidR="007209B2" w:rsidRPr="0040421D" w:rsidRDefault="007209B2" w:rsidP="007209B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0421D">
        <w:rPr>
          <w:rFonts w:ascii="Calibri" w:hAnsi="Calibri" w:cs="Calibri"/>
          <w:color w:val="000000"/>
        </w:rPr>
        <w:t>w tym przycho</w:t>
      </w:r>
      <w:r>
        <w:rPr>
          <w:rFonts w:ascii="Calibri" w:hAnsi="Calibri" w:cs="Calibri"/>
          <w:color w:val="000000"/>
        </w:rPr>
        <w:t xml:space="preserve">dy zwrotne w kwocie </w:t>
      </w:r>
      <w:r w:rsidR="00C843B1">
        <w:rPr>
          <w:rFonts w:ascii="Calibri" w:hAnsi="Calibri" w:cs="Calibri"/>
          <w:color w:val="000000"/>
        </w:rPr>
        <w:t>659</w:t>
      </w:r>
      <w:r>
        <w:rPr>
          <w:rFonts w:ascii="Calibri" w:hAnsi="Calibri" w:cs="Calibri"/>
          <w:color w:val="000000"/>
        </w:rPr>
        <w:t xml:space="preserve"> 000,00 </w:t>
      </w:r>
      <w:r w:rsidRPr="0040421D">
        <w:rPr>
          <w:rFonts w:ascii="Calibri" w:hAnsi="Calibri" w:cs="Calibri"/>
          <w:color w:val="000000"/>
        </w:rPr>
        <w:t>zł</w:t>
      </w:r>
    </w:p>
    <w:p w14:paraId="4E7F1CAA" w14:textId="77777777" w:rsidR="007209B2" w:rsidRPr="00ED74C3" w:rsidRDefault="007209B2" w:rsidP="007209B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0421D">
        <w:rPr>
          <w:rFonts w:ascii="Calibri" w:hAnsi="Calibri" w:cs="Calibri"/>
          <w:color w:val="000000"/>
        </w:rPr>
        <w:t xml:space="preserve">zgodnie z załącznikiem Nr </w:t>
      </w:r>
      <w:r>
        <w:rPr>
          <w:rFonts w:ascii="Calibri" w:hAnsi="Calibri" w:cs="Calibri"/>
          <w:color w:val="000000"/>
        </w:rPr>
        <w:t>4</w:t>
      </w:r>
      <w:r w:rsidRPr="0040421D">
        <w:rPr>
          <w:rFonts w:ascii="Calibri" w:hAnsi="Calibri" w:cs="Calibri"/>
          <w:color w:val="000000"/>
        </w:rPr>
        <w:t xml:space="preserve"> do niniejszej uchwały</w:t>
      </w:r>
      <w:r w:rsidRPr="0040421D">
        <w:rPr>
          <w:rFonts w:ascii="Calibri" w:hAnsi="Calibri" w:cs="Calibri"/>
          <w:color w:val="000000"/>
          <w:sz w:val="20"/>
          <w:szCs w:val="20"/>
        </w:rPr>
        <w:t>”.</w:t>
      </w:r>
    </w:p>
    <w:p w14:paraId="7D7B7328" w14:textId="77777777" w:rsidR="007209B2" w:rsidRPr="001B19B2" w:rsidRDefault="007209B2" w:rsidP="007209B2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§4</w:t>
      </w:r>
      <w:r w:rsidRPr="001B19B2">
        <w:rPr>
          <w:rFonts w:cstheme="minorHAnsi"/>
          <w:b/>
          <w:bCs/>
          <w:color w:val="000000"/>
        </w:rPr>
        <w:t xml:space="preserve">.  </w:t>
      </w:r>
    </w:p>
    <w:p w14:paraId="03FDB7BA" w14:textId="77777777" w:rsidR="007209B2" w:rsidRDefault="007209B2" w:rsidP="007209B2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1 do Uchwały budżetowej na 2023</w:t>
      </w:r>
      <w:r w:rsidRPr="001B19B2">
        <w:rPr>
          <w:rFonts w:cstheme="minorHAnsi"/>
        </w:rPr>
        <w:t xml:space="preserve"> rok wprowadza się zmiany określone załącznikiem Nr 1 do niniejszej uchwały.</w:t>
      </w:r>
    </w:p>
    <w:p w14:paraId="377E0727" w14:textId="77777777" w:rsidR="007209B2" w:rsidRPr="00BB3E69" w:rsidRDefault="007209B2" w:rsidP="007209B2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2 do Uchwały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2</w:t>
      </w:r>
      <w:r w:rsidRPr="001B19B2">
        <w:rPr>
          <w:rFonts w:cstheme="minorHAnsi"/>
        </w:rPr>
        <w:t xml:space="preserve"> do niniejszej uchwały.</w:t>
      </w:r>
    </w:p>
    <w:p w14:paraId="78E53FED" w14:textId="77777777" w:rsidR="007209B2" w:rsidRDefault="007209B2" w:rsidP="00C843B1">
      <w:pPr>
        <w:numPr>
          <w:ilvl w:val="0"/>
          <w:numId w:val="3"/>
        </w:numPr>
        <w:autoSpaceDN w:val="0"/>
        <w:contextualSpacing/>
        <w:jc w:val="both"/>
        <w:rPr>
          <w:rFonts w:cstheme="minorHAnsi"/>
        </w:rPr>
      </w:pPr>
      <w:bookmarkStart w:id="0" w:name="_Hlk127953162"/>
      <w:r w:rsidRPr="001B19B2">
        <w:rPr>
          <w:rFonts w:cstheme="minorHAnsi"/>
        </w:rPr>
        <w:t>W załączni</w:t>
      </w:r>
      <w:r>
        <w:rPr>
          <w:rFonts w:cstheme="minorHAnsi"/>
        </w:rPr>
        <w:t>ku Nr 4</w:t>
      </w:r>
      <w:r w:rsidRPr="001B19B2">
        <w:rPr>
          <w:rFonts w:cstheme="minorHAnsi"/>
        </w:rPr>
        <w:t xml:space="preserve"> do Uchw</w:t>
      </w:r>
      <w:r>
        <w:rPr>
          <w:rFonts w:cstheme="minorHAnsi"/>
        </w:rPr>
        <w:t>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3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bookmarkEnd w:id="0"/>
    <w:p w14:paraId="0DD2625C" w14:textId="6F5E4187" w:rsidR="007209B2" w:rsidRPr="00DA0BCD" w:rsidRDefault="007209B2" w:rsidP="00C843B1">
      <w:pPr>
        <w:numPr>
          <w:ilvl w:val="0"/>
          <w:numId w:val="3"/>
        </w:numPr>
        <w:autoSpaceDN w:val="0"/>
        <w:contextualSpacing/>
        <w:jc w:val="both"/>
        <w:rPr>
          <w:rFonts w:cstheme="minorHAnsi"/>
        </w:rPr>
      </w:pPr>
      <w:r w:rsidRPr="001B19B2">
        <w:rPr>
          <w:rFonts w:cstheme="minorHAnsi"/>
        </w:rPr>
        <w:t>W załączni</w:t>
      </w:r>
      <w:r>
        <w:rPr>
          <w:rFonts w:cstheme="minorHAnsi"/>
        </w:rPr>
        <w:t xml:space="preserve">ku Nr </w:t>
      </w:r>
      <w:r w:rsidR="00C843B1">
        <w:rPr>
          <w:rFonts w:cstheme="minorHAnsi"/>
        </w:rPr>
        <w:t>7</w:t>
      </w:r>
      <w:r w:rsidRPr="001B19B2">
        <w:rPr>
          <w:rFonts w:cstheme="minorHAnsi"/>
        </w:rPr>
        <w:t xml:space="preserve"> do Uchw</w:t>
      </w:r>
      <w:r>
        <w:rPr>
          <w:rFonts w:cstheme="minorHAnsi"/>
        </w:rPr>
        <w:t>ały budżetowej na 2023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4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14:paraId="5B140F41" w14:textId="11C6FF22" w:rsidR="007209B2" w:rsidRPr="00ED74C3" w:rsidRDefault="007209B2" w:rsidP="00C843B1">
      <w:pPr>
        <w:numPr>
          <w:ilvl w:val="0"/>
          <w:numId w:val="3"/>
        </w:numPr>
        <w:autoSpaceDN w:val="0"/>
        <w:contextualSpacing/>
        <w:jc w:val="both"/>
        <w:rPr>
          <w:rFonts w:cstheme="minorHAnsi"/>
        </w:rPr>
      </w:pPr>
      <w:r w:rsidRPr="00756E18">
        <w:rPr>
          <w:rFonts w:cstheme="minorHAnsi"/>
        </w:rPr>
        <w:t>W załączni</w:t>
      </w:r>
      <w:r>
        <w:rPr>
          <w:rFonts w:cstheme="minorHAnsi"/>
        </w:rPr>
        <w:t xml:space="preserve">ku Nr </w:t>
      </w:r>
      <w:r w:rsidR="00C843B1">
        <w:rPr>
          <w:rFonts w:cstheme="minorHAnsi"/>
        </w:rPr>
        <w:t>9</w:t>
      </w:r>
      <w:r>
        <w:rPr>
          <w:rFonts w:cstheme="minorHAnsi"/>
        </w:rPr>
        <w:t xml:space="preserve"> do Uchwały budżetowej na 2023</w:t>
      </w:r>
      <w:r w:rsidRPr="00756E18">
        <w:rPr>
          <w:rFonts w:cstheme="minorHAnsi"/>
        </w:rPr>
        <w:t xml:space="preserve"> rok wprowadza się zmiany określone</w:t>
      </w:r>
      <w:r>
        <w:rPr>
          <w:rFonts w:cstheme="minorHAnsi"/>
        </w:rPr>
        <w:t xml:space="preserve"> </w:t>
      </w:r>
      <w:r w:rsidRPr="00756E18">
        <w:rPr>
          <w:rFonts w:cstheme="minorHAnsi"/>
        </w:rPr>
        <w:t xml:space="preserve">załącznikiem Nr </w:t>
      </w:r>
      <w:r>
        <w:rPr>
          <w:rFonts w:cstheme="minorHAnsi"/>
        </w:rPr>
        <w:t>5</w:t>
      </w:r>
      <w:r w:rsidRPr="00756E18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14:paraId="510E249D" w14:textId="126EAEAA" w:rsidR="007209B2" w:rsidRPr="0074162C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§5</w:t>
      </w:r>
      <w:r w:rsidRPr="001B19B2">
        <w:rPr>
          <w:rFonts w:cstheme="minorHAnsi"/>
          <w:b/>
          <w:bCs/>
          <w:color w:val="000000"/>
        </w:rPr>
        <w:t xml:space="preserve">.  </w:t>
      </w:r>
      <w:r w:rsidRPr="001B19B2">
        <w:rPr>
          <w:rFonts w:cstheme="minorHAnsi"/>
          <w:color w:val="000000"/>
        </w:rPr>
        <w:t>Wykonanie uchwały powierza się Wójtowi Gminy.</w:t>
      </w:r>
    </w:p>
    <w:p w14:paraId="269F6969" w14:textId="77777777" w:rsidR="007209B2" w:rsidRPr="002A4E1B" w:rsidRDefault="007209B2" w:rsidP="007209B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§6</w:t>
      </w:r>
      <w:r w:rsidRPr="001B19B2">
        <w:rPr>
          <w:rFonts w:cstheme="minorHAnsi"/>
          <w:b/>
          <w:bCs/>
          <w:color w:val="000000"/>
        </w:rPr>
        <w:t xml:space="preserve">. </w:t>
      </w:r>
      <w:r w:rsidRPr="001B19B2"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5E10ED5B" w14:textId="2730166B" w:rsidR="00A54CEA" w:rsidRDefault="00A54CEA" w:rsidP="00A54CEA">
      <w:pPr>
        <w:autoSpaceDE w:val="0"/>
        <w:ind w:left="4956" w:right="-431" w:firstLine="709"/>
        <w:contextualSpacing/>
      </w:pPr>
      <w:r>
        <w:t>Przewodniczący Rady Gminy Lądek</w:t>
      </w:r>
      <w:r>
        <w:tab/>
      </w:r>
      <w:r>
        <w:tab/>
        <w:t>/-/ Waldemar Błaszczak</w:t>
      </w:r>
    </w:p>
    <w:p w14:paraId="542274BC" w14:textId="77777777" w:rsidR="00EA4018" w:rsidRDefault="00EA4018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668221D" w14:textId="77777777" w:rsidR="00720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371B528" w14:textId="77777777" w:rsidR="0074162C" w:rsidRDefault="0074162C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3F1ABB2" w14:textId="7777777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Uzasadnienie</w:t>
      </w:r>
    </w:p>
    <w:p w14:paraId="29549A7E" w14:textId="4B4474BE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do Uchwały nr </w:t>
      </w:r>
      <w:r w:rsidR="00E12223">
        <w:rPr>
          <w:rFonts w:cstheme="minorHAnsi"/>
          <w:b/>
          <w:bCs/>
        </w:rPr>
        <w:t>LXXVI/472/2023</w:t>
      </w:r>
    </w:p>
    <w:p w14:paraId="2DB78A8C" w14:textId="7777777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Rady Gminy Lądek</w:t>
      </w:r>
    </w:p>
    <w:p w14:paraId="754AEE3B" w14:textId="40754ED2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z dnia </w:t>
      </w:r>
      <w:r w:rsidR="00E12223">
        <w:rPr>
          <w:rFonts w:cstheme="minorHAnsi"/>
          <w:b/>
          <w:bCs/>
        </w:rPr>
        <w:t>20 września 2023 r.</w:t>
      </w:r>
    </w:p>
    <w:p w14:paraId="56A23150" w14:textId="7777777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w sprawie zmiany uchwały budżetowej na 2023 rok</w:t>
      </w:r>
    </w:p>
    <w:p w14:paraId="274AA8D9" w14:textId="7777777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3C5E0D" w14:textId="00210833" w:rsidR="007209B2" w:rsidRPr="005557AE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 w:rsidR="00375587">
        <w:rPr>
          <w:rFonts w:cstheme="minorHAnsi"/>
        </w:rPr>
        <w:t>28 333,89</w:t>
      </w:r>
      <w:r>
        <w:rPr>
          <w:rFonts w:cstheme="minorHAnsi"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>, z tego:</w:t>
      </w:r>
    </w:p>
    <w:p w14:paraId="04F11508" w14:textId="66D10850" w:rsidR="007209B2" w:rsidRPr="00EF573A" w:rsidRDefault="007209B2" w:rsidP="00EF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1" w:name="_Hlk127953449"/>
      <w:r>
        <w:rPr>
          <w:rFonts w:cstheme="minorHAnsi"/>
          <w:bCs/>
        </w:rPr>
        <w:t xml:space="preserve">- </w:t>
      </w:r>
      <w:bookmarkStart w:id="2" w:name="_Hlk129175199"/>
      <w:r>
        <w:rPr>
          <w:rFonts w:cstheme="minorHAnsi"/>
          <w:bCs/>
        </w:rPr>
        <w:t xml:space="preserve">rozdział </w:t>
      </w:r>
      <w:r w:rsidR="00375587">
        <w:rPr>
          <w:rFonts w:cstheme="minorHAnsi"/>
          <w:bCs/>
        </w:rPr>
        <w:t>75618</w:t>
      </w:r>
      <w:r>
        <w:rPr>
          <w:rFonts w:cstheme="minorHAnsi"/>
          <w:bCs/>
        </w:rPr>
        <w:t xml:space="preserve"> par. </w:t>
      </w:r>
      <w:r w:rsidR="00375587">
        <w:rPr>
          <w:rFonts w:cstheme="minorHAnsi"/>
          <w:bCs/>
        </w:rPr>
        <w:t>0270</w:t>
      </w:r>
      <w:r>
        <w:rPr>
          <w:rFonts w:cstheme="minorHAnsi"/>
          <w:bCs/>
        </w:rPr>
        <w:t xml:space="preserve"> </w:t>
      </w:r>
      <w:bookmarkEnd w:id="2"/>
      <w:r w:rsidR="00EF573A" w:rsidRPr="00EF573A">
        <w:rPr>
          <w:rFonts w:ascii="Calibri" w:hAnsi="Calibri" w:cs="Calibri"/>
          <w14:ligatures w14:val="standardContextual"/>
        </w:rPr>
        <w:t xml:space="preserve">o kwotę </w:t>
      </w:r>
      <w:r w:rsidR="00EF573A">
        <w:rPr>
          <w:rFonts w:ascii="Calibri" w:hAnsi="Calibri" w:cs="Calibri"/>
          <w14:ligatures w14:val="standardContextual"/>
        </w:rPr>
        <w:t>11 572,89</w:t>
      </w:r>
      <w:r w:rsidR="00EF573A" w:rsidRPr="00EF573A">
        <w:rPr>
          <w:rFonts w:ascii="Calibri" w:hAnsi="Calibri" w:cs="Calibri"/>
          <w14:ligatures w14:val="standardContextual"/>
        </w:rPr>
        <w:t xml:space="preserve"> zł wpływy z tytułu opłaty za zezwolenia na sprzedaż napojów alkoholowych w obrocie hurtowym</w:t>
      </w:r>
      <w:r w:rsidR="00EF573A">
        <w:rPr>
          <w:rFonts w:ascii="Calibri" w:hAnsi="Calibri" w:cs="Calibri"/>
          <w14:ligatures w14:val="standardContextual"/>
        </w:rPr>
        <w:t>,</w:t>
      </w:r>
    </w:p>
    <w:p w14:paraId="2FC09492" w14:textId="3753178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bookmarkStart w:id="3" w:name="_Hlk129175234"/>
      <w:bookmarkEnd w:id="1"/>
      <w:r w:rsidRPr="00AB3C03">
        <w:rPr>
          <w:rFonts w:cstheme="minorHAnsi"/>
          <w:bCs/>
        </w:rPr>
        <w:t xml:space="preserve">- rozdział </w:t>
      </w:r>
      <w:r w:rsidR="00EF573A">
        <w:rPr>
          <w:rFonts w:cstheme="minorHAnsi"/>
          <w:bCs/>
        </w:rPr>
        <w:t>75801 par. 2920 o kwotę 16 761,00 zł z tytułu podziału środków na zwiększony odpis na ZFŚS dla nauczycieli w roku 2023.</w:t>
      </w:r>
    </w:p>
    <w:bookmarkEnd w:id="3"/>
    <w:p w14:paraId="0A107584" w14:textId="77777777" w:rsidR="007209B2" w:rsidRPr="00AB3C03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478FF94" w14:textId="64D8C303" w:rsidR="007209B2" w:rsidRDefault="007209B2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 w:rsidR="00820B80">
        <w:rPr>
          <w:rFonts w:cstheme="minorHAnsi"/>
        </w:rPr>
        <w:t>27</w:t>
      </w:r>
      <w:r w:rsidR="002C33FE">
        <w:rPr>
          <w:rFonts w:cstheme="minorHAnsi"/>
        </w:rPr>
        <w:t>5</w:t>
      </w:r>
      <w:r w:rsidR="00820B80">
        <w:rPr>
          <w:rFonts w:cstheme="minorHAnsi"/>
        </w:rPr>
        <w:t> 175,57</w:t>
      </w:r>
      <w:r w:rsidRPr="00AB3C03">
        <w:rPr>
          <w:rFonts w:cstheme="minorHAnsi"/>
          <w:b/>
          <w:bCs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>, z tego:</w:t>
      </w:r>
    </w:p>
    <w:p w14:paraId="2EC533E8" w14:textId="278848AD" w:rsidR="00F97AA5" w:rsidRPr="00AB3C03" w:rsidRDefault="00F97AA5" w:rsidP="00720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80101 par. 4440 o kwotę 16 761,00 zł z przeznaczeniem na zwiększenie odpisu na ZFŚS dla nauczycieli,</w:t>
      </w:r>
    </w:p>
    <w:p w14:paraId="6ECF54A5" w14:textId="26FD4D3F" w:rsidR="007209B2" w:rsidRDefault="007209B2" w:rsidP="00EF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bCs/>
        </w:rPr>
        <w:t xml:space="preserve">- rozdział </w:t>
      </w:r>
      <w:r w:rsidR="00EF573A">
        <w:rPr>
          <w:rFonts w:cstheme="minorHAnsi"/>
          <w:bCs/>
        </w:rPr>
        <w:t>85154</w:t>
      </w:r>
      <w:r>
        <w:rPr>
          <w:rFonts w:cstheme="minorHAnsi"/>
          <w:bCs/>
        </w:rPr>
        <w:t xml:space="preserve"> par. </w:t>
      </w:r>
      <w:r w:rsidR="00EF573A">
        <w:rPr>
          <w:rFonts w:cstheme="minorHAnsi"/>
          <w:bCs/>
        </w:rPr>
        <w:t>4300</w:t>
      </w:r>
      <w:r>
        <w:rPr>
          <w:rFonts w:cstheme="minorHAnsi"/>
          <w:bCs/>
        </w:rPr>
        <w:t xml:space="preserve"> o kwotę </w:t>
      </w:r>
      <w:r w:rsidR="00EF573A">
        <w:rPr>
          <w:rFonts w:cstheme="minorHAnsi"/>
          <w:bCs/>
        </w:rPr>
        <w:t>11 572,89</w:t>
      </w:r>
      <w:r>
        <w:rPr>
          <w:rFonts w:cstheme="minorHAnsi"/>
          <w:bCs/>
        </w:rPr>
        <w:t xml:space="preserve"> zł </w:t>
      </w:r>
      <w:r w:rsidR="00EF573A" w:rsidRPr="00EF573A">
        <w:rPr>
          <w:rFonts w:ascii="Calibri" w:hAnsi="Calibri" w:cs="Calibri"/>
          <w14:ligatures w14:val="standardContextual"/>
        </w:rPr>
        <w:t>z przeznaczeniem na realizację zadań określonych w gminnym programie rozwiązywania problemów alkoholowych</w:t>
      </w:r>
      <w:r w:rsidR="00BB5DB1">
        <w:rPr>
          <w:rFonts w:ascii="Calibri" w:hAnsi="Calibri" w:cs="Calibri"/>
          <w14:ligatures w14:val="standardContextual"/>
        </w:rPr>
        <w:t>.</w:t>
      </w:r>
    </w:p>
    <w:p w14:paraId="16C3B991" w14:textId="77777777" w:rsidR="00BB5DB1" w:rsidRDefault="00BB5DB1" w:rsidP="00EF5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4FCDFC26" w14:textId="725A6E4F" w:rsidR="007209B2" w:rsidRDefault="00BB5DB1" w:rsidP="00EB5CA5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14:ligatures w14:val="standardContextual"/>
        </w:rPr>
      </w:pPr>
      <w:r w:rsidRPr="00BB5DB1">
        <w:rPr>
          <w:rFonts w:ascii="Calibri" w:hAnsi="Calibri" w:cs="Calibri"/>
          <w14:ligatures w14:val="standardContextual"/>
        </w:rPr>
        <w:t>Środki z tytułu</w:t>
      </w:r>
      <w:r w:rsidRPr="00C871D8">
        <w:rPr>
          <w:rFonts w:cstheme="minorHAnsi"/>
          <w:bCs/>
        </w:rPr>
        <w:t xml:space="preserve"> niewykorzystany</w:t>
      </w:r>
      <w:r>
        <w:rPr>
          <w:rFonts w:cstheme="minorHAnsi"/>
          <w:bCs/>
        </w:rPr>
        <w:t xml:space="preserve">ch </w:t>
      </w:r>
      <w:r w:rsidRPr="00C871D8">
        <w:rPr>
          <w:rFonts w:cstheme="minorHAnsi"/>
          <w:bCs/>
        </w:rPr>
        <w:t>w 2022</w:t>
      </w:r>
      <w:r>
        <w:rPr>
          <w:rFonts w:cstheme="minorHAnsi"/>
          <w:bCs/>
        </w:rPr>
        <w:t xml:space="preserve"> </w:t>
      </w:r>
      <w:r w:rsidRPr="00C871D8">
        <w:rPr>
          <w:rFonts w:cstheme="minorHAnsi"/>
          <w:bCs/>
        </w:rPr>
        <w:t xml:space="preserve">r. </w:t>
      </w:r>
      <w:r>
        <w:rPr>
          <w:rFonts w:cstheme="minorHAnsi"/>
          <w:bCs/>
        </w:rPr>
        <w:t>dodatkowych dochodów</w:t>
      </w:r>
      <w:r w:rsidRPr="00C871D8">
        <w:rPr>
          <w:rFonts w:cstheme="minorHAnsi"/>
          <w:bCs/>
        </w:rPr>
        <w:t xml:space="preserve"> </w:t>
      </w:r>
      <w:r>
        <w:rPr>
          <w:rFonts w:cstheme="minorHAnsi"/>
          <w:bCs/>
        </w:rPr>
        <w:t>z tytułu udziału we wpływach        z podatku dochodowego od osób fizycznych</w:t>
      </w:r>
      <w:r w:rsidR="00EB5CA5">
        <w:rPr>
          <w:rFonts w:cstheme="minorHAnsi"/>
          <w:bCs/>
        </w:rPr>
        <w:t xml:space="preserve"> </w:t>
      </w:r>
      <w:r w:rsidRPr="00BB5DB1">
        <w:rPr>
          <w:rFonts w:ascii="Calibri" w:hAnsi="Calibri" w:cs="Calibri"/>
          <w14:ligatures w14:val="standardContextual"/>
        </w:rPr>
        <w:t xml:space="preserve">w kwocie </w:t>
      </w:r>
      <w:r w:rsidR="00820B80">
        <w:rPr>
          <w:rFonts w:ascii="Calibri" w:hAnsi="Calibri" w:cs="Calibri"/>
          <w14:ligatures w14:val="standardContextual"/>
        </w:rPr>
        <w:t>24</w:t>
      </w:r>
      <w:r w:rsidR="002C33FE">
        <w:rPr>
          <w:rFonts w:ascii="Calibri" w:hAnsi="Calibri" w:cs="Calibri"/>
          <w14:ligatures w14:val="standardContextual"/>
        </w:rPr>
        <w:t>6</w:t>
      </w:r>
      <w:r w:rsidR="00820B80">
        <w:rPr>
          <w:rFonts w:ascii="Calibri" w:hAnsi="Calibri" w:cs="Calibri"/>
          <w14:ligatures w14:val="standardContextual"/>
        </w:rPr>
        <w:t> 841,68</w:t>
      </w:r>
      <w:r w:rsidRPr="00BB5DB1">
        <w:rPr>
          <w:rFonts w:ascii="Calibri" w:hAnsi="Calibri" w:cs="Calibri"/>
          <w14:ligatures w14:val="standardContextual"/>
        </w:rPr>
        <w:t xml:space="preserve"> zł zostały rozdysponowane na wydatki bieżące</w:t>
      </w:r>
      <w:r w:rsidR="00EB5CA5">
        <w:rPr>
          <w:rFonts w:ascii="Calibri" w:hAnsi="Calibri" w:cs="Calibri"/>
          <w14:ligatures w14:val="standardContextual"/>
        </w:rPr>
        <w:t xml:space="preserve"> i majątkowe</w:t>
      </w:r>
      <w:r w:rsidRPr="00BB5DB1">
        <w:rPr>
          <w:rFonts w:ascii="Calibri" w:hAnsi="Calibri" w:cs="Calibri"/>
          <w14:ligatures w14:val="standardContextual"/>
        </w:rPr>
        <w:t xml:space="preserve"> </w:t>
      </w:r>
      <w:r w:rsidR="00EB5CA5">
        <w:rPr>
          <w:rFonts w:ascii="Calibri" w:hAnsi="Calibri" w:cs="Calibri"/>
          <w14:ligatures w14:val="standardContextual"/>
        </w:rPr>
        <w:t>Urzędu Gminy.</w:t>
      </w:r>
    </w:p>
    <w:p w14:paraId="77861286" w14:textId="77777777" w:rsidR="00E80704" w:rsidRDefault="00E80704" w:rsidP="00EB5CA5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14:ligatures w14:val="standardContextual"/>
        </w:rPr>
      </w:pPr>
    </w:p>
    <w:p w14:paraId="4B65B5D6" w14:textId="160619FE" w:rsidR="00E80704" w:rsidRPr="00E80704" w:rsidRDefault="00E80704" w:rsidP="00E807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E80704">
        <w:rPr>
          <w:rFonts w:ascii="Calibri" w:hAnsi="Calibri" w:cs="Calibri"/>
          <w14:ligatures w14:val="standardContextual"/>
        </w:rPr>
        <w:t xml:space="preserve">Dokonuje się </w:t>
      </w:r>
      <w:r>
        <w:rPr>
          <w:rFonts w:ascii="Calibri" w:hAnsi="Calibri" w:cs="Calibri"/>
          <w14:ligatures w14:val="standardContextual"/>
        </w:rPr>
        <w:t xml:space="preserve"> również </w:t>
      </w:r>
      <w:r w:rsidRPr="00E80704">
        <w:rPr>
          <w:rFonts w:ascii="Calibri" w:hAnsi="Calibri" w:cs="Calibri"/>
          <w14:ligatures w14:val="standardContextual"/>
        </w:rPr>
        <w:t xml:space="preserve">przesunięcia w planie wydatków budżetowych Urzędu Gminy Lądek wynikających z bieżącej analizy budżetu niezbędne dla prawidłowej realizacji zadań jednostki.  </w:t>
      </w:r>
    </w:p>
    <w:p w14:paraId="7E60E3EA" w14:textId="77777777" w:rsidR="00EB5CA5" w:rsidRPr="00EB5CA5" w:rsidRDefault="00EB5CA5" w:rsidP="00EB5CA5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14:ligatures w14:val="standardContextual"/>
        </w:rPr>
      </w:pPr>
    </w:p>
    <w:p w14:paraId="2C4F28A7" w14:textId="77777777" w:rsidR="007209B2" w:rsidRPr="00AB3C03" w:rsidRDefault="007209B2" w:rsidP="007209B2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r w:rsidRPr="00AB3C03">
        <w:rPr>
          <w:rFonts w:cstheme="minorHAnsi"/>
          <w:bCs/>
        </w:rPr>
        <w:t xml:space="preserve">Przychody budżetu: </w:t>
      </w:r>
    </w:p>
    <w:p w14:paraId="73D76941" w14:textId="3F274326" w:rsidR="007209B2" w:rsidRDefault="007209B2" w:rsidP="007209B2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4" w:name="_Hlk129177729"/>
      <w:r w:rsidRPr="00C871D8">
        <w:rPr>
          <w:rFonts w:cstheme="minorHAnsi"/>
          <w:bCs/>
        </w:rPr>
        <w:t xml:space="preserve">Zwiększa się plan przychodów budżetu o kwotę </w:t>
      </w:r>
      <w:r w:rsidR="00820B80">
        <w:rPr>
          <w:rFonts w:cstheme="minorHAnsi"/>
          <w:bCs/>
        </w:rPr>
        <w:t>24</w:t>
      </w:r>
      <w:r w:rsidR="002C33FE">
        <w:rPr>
          <w:rFonts w:cstheme="minorHAnsi"/>
          <w:bCs/>
        </w:rPr>
        <w:t>6</w:t>
      </w:r>
      <w:r w:rsidR="00820B80">
        <w:rPr>
          <w:rFonts w:cstheme="minorHAnsi"/>
          <w:bCs/>
        </w:rPr>
        <w:t> 841,68</w:t>
      </w:r>
      <w:r w:rsidRPr="00C871D8">
        <w:rPr>
          <w:rFonts w:cstheme="minorHAnsi"/>
          <w:bCs/>
        </w:rPr>
        <w:t xml:space="preserve"> zł. w związku z niewykorzystanymi </w:t>
      </w:r>
      <w:r>
        <w:rPr>
          <w:rFonts w:cstheme="minorHAnsi"/>
          <w:bCs/>
        </w:rPr>
        <w:t xml:space="preserve"> </w:t>
      </w:r>
      <w:r w:rsidRPr="00C871D8">
        <w:rPr>
          <w:rFonts w:cstheme="minorHAnsi"/>
          <w:bCs/>
        </w:rPr>
        <w:t>w 2022</w:t>
      </w:r>
      <w:r>
        <w:rPr>
          <w:rFonts w:cstheme="minorHAnsi"/>
          <w:bCs/>
        </w:rPr>
        <w:t xml:space="preserve"> </w:t>
      </w:r>
      <w:r w:rsidRPr="00C871D8">
        <w:rPr>
          <w:rFonts w:cstheme="minorHAnsi"/>
          <w:bCs/>
        </w:rPr>
        <w:t xml:space="preserve">r. </w:t>
      </w:r>
      <w:r>
        <w:rPr>
          <w:rFonts w:cstheme="minorHAnsi"/>
          <w:bCs/>
        </w:rPr>
        <w:t>dodatkowymi dochodami</w:t>
      </w:r>
      <w:r w:rsidRPr="00C871D8">
        <w:rPr>
          <w:rFonts w:cstheme="minorHAnsi"/>
          <w:bCs/>
        </w:rPr>
        <w:t xml:space="preserve"> </w:t>
      </w:r>
      <w:r>
        <w:rPr>
          <w:rFonts w:cstheme="minorHAnsi"/>
          <w:bCs/>
        </w:rPr>
        <w:t>z tytułu udziału we wpływach z podatku dochodowego od osób fizycznych.</w:t>
      </w:r>
    </w:p>
    <w:bookmarkEnd w:id="4"/>
    <w:p w14:paraId="29EDD39B" w14:textId="77777777" w:rsidR="007209B2" w:rsidRPr="00AB3C03" w:rsidRDefault="007209B2" w:rsidP="007209B2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23DBB7DA" w14:textId="77777777" w:rsidR="007209B2" w:rsidRDefault="007209B2" w:rsidP="007209B2"/>
    <w:p w14:paraId="3F28F82B" w14:textId="77777777" w:rsidR="007209B2" w:rsidRDefault="007209B2" w:rsidP="007209B2"/>
    <w:p w14:paraId="21C55886" w14:textId="77777777" w:rsidR="007209B2" w:rsidRDefault="007209B2" w:rsidP="007209B2"/>
    <w:p w14:paraId="2AE1CA6C" w14:textId="77777777" w:rsidR="007209B2" w:rsidRDefault="007209B2" w:rsidP="007209B2"/>
    <w:p w14:paraId="331F5E7D" w14:textId="77777777" w:rsidR="007209B2" w:rsidRDefault="007209B2" w:rsidP="007209B2"/>
    <w:p w14:paraId="55789F4D" w14:textId="77777777" w:rsidR="007209B2" w:rsidRDefault="007209B2" w:rsidP="007209B2"/>
    <w:p w14:paraId="0F84282A" w14:textId="77777777" w:rsidR="007209B2" w:rsidRDefault="007209B2" w:rsidP="007209B2"/>
    <w:p w14:paraId="384CCC35" w14:textId="77777777" w:rsidR="007209B2" w:rsidRDefault="007209B2"/>
    <w:sectPr w:rsidR="007209B2" w:rsidSect="003755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64577225">
    <w:abstractNumId w:val="0"/>
  </w:num>
  <w:num w:numId="2" w16cid:durableId="38738342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77571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B2"/>
    <w:rsid w:val="00051634"/>
    <w:rsid w:val="002737BE"/>
    <w:rsid w:val="002C33FE"/>
    <w:rsid w:val="00375587"/>
    <w:rsid w:val="00407661"/>
    <w:rsid w:val="006D3982"/>
    <w:rsid w:val="007209B2"/>
    <w:rsid w:val="0074162C"/>
    <w:rsid w:val="007D2C77"/>
    <w:rsid w:val="00820B80"/>
    <w:rsid w:val="008844E2"/>
    <w:rsid w:val="00A54CEA"/>
    <w:rsid w:val="00BB5DB1"/>
    <w:rsid w:val="00C843B1"/>
    <w:rsid w:val="00E01C0B"/>
    <w:rsid w:val="00E12223"/>
    <w:rsid w:val="00E80704"/>
    <w:rsid w:val="00EA4018"/>
    <w:rsid w:val="00EB5CA5"/>
    <w:rsid w:val="00EF573A"/>
    <w:rsid w:val="00F25D94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036F"/>
  <w15:chartTrackingRefBased/>
  <w15:docId w15:val="{3A052708-147C-4AB1-9144-7785D0D5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9B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9BB9-0226-40CA-975F-D730F059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2023-09-27T11:04:00Z</cp:lastPrinted>
  <dcterms:created xsi:type="dcterms:W3CDTF">2023-09-27T11:06:00Z</dcterms:created>
  <dcterms:modified xsi:type="dcterms:W3CDTF">2023-09-27T12:30:00Z</dcterms:modified>
</cp:coreProperties>
</file>