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D5381" w14:textId="42C7E6AA" w:rsidR="007B3021" w:rsidRDefault="007B3021" w:rsidP="007B3021">
      <w:pPr>
        <w:tabs>
          <w:tab w:val="left" w:pos="3976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0194212" w14:textId="22DB150F" w:rsidR="007B3021" w:rsidRDefault="007B3021" w:rsidP="007B3021">
      <w:pPr>
        <w:tabs>
          <w:tab w:val="left" w:pos="3976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UCHWAŁA Nr </w:t>
      </w:r>
      <w:r w:rsidR="00A904FD">
        <w:rPr>
          <w:rFonts w:cstheme="minorHAnsi"/>
          <w:b/>
        </w:rPr>
        <w:t>LXXXIII/544/2024</w:t>
      </w:r>
    </w:p>
    <w:p w14:paraId="74088DF1" w14:textId="77777777" w:rsidR="007B3021" w:rsidRDefault="007B3021" w:rsidP="007B3021">
      <w:pPr>
        <w:tabs>
          <w:tab w:val="left" w:pos="3976"/>
        </w:tabs>
        <w:spacing w:after="0" w:line="240" w:lineRule="auto"/>
        <w:ind w:left="2832" w:firstLine="708"/>
        <w:rPr>
          <w:rFonts w:cstheme="minorHAnsi"/>
          <w:b/>
        </w:rPr>
      </w:pPr>
      <w:r>
        <w:rPr>
          <w:rFonts w:cstheme="minorHAnsi"/>
          <w:b/>
        </w:rPr>
        <w:t>Rady Gminy Lądek</w:t>
      </w:r>
    </w:p>
    <w:p w14:paraId="073A5BDA" w14:textId="298E83AB" w:rsidR="007B3021" w:rsidRDefault="007B3021" w:rsidP="007B3021">
      <w:pPr>
        <w:tabs>
          <w:tab w:val="left" w:pos="3976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 dnia </w:t>
      </w:r>
      <w:r w:rsidR="00A904FD">
        <w:rPr>
          <w:rFonts w:cstheme="minorHAnsi"/>
          <w:b/>
        </w:rPr>
        <w:t>27 marca 2024 r.</w:t>
      </w:r>
    </w:p>
    <w:p w14:paraId="64E27310" w14:textId="77777777" w:rsidR="007B3021" w:rsidRDefault="007B3021" w:rsidP="007B3021">
      <w:pPr>
        <w:tabs>
          <w:tab w:val="left" w:pos="3976"/>
        </w:tabs>
        <w:jc w:val="center"/>
        <w:rPr>
          <w:rFonts w:cstheme="minorHAnsi"/>
        </w:rPr>
      </w:pPr>
    </w:p>
    <w:p w14:paraId="69B66D0C" w14:textId="5B5DF0D1" w:rsidR="007B3021" w:rsidRDefault="007B3021" w:rsidP="007B3021">
      <w:pPr>
        <w:tabs>
          <w:tab w:val="left" w:pos="3976"/>
        </w:tabs>
        <w:jc w:val="both"/>
        <w:rPr>
          <w:rFonts w:cstheme="minorHAnsi"/>
          <w:b/>
        </w:rPr>
      </w:pPr>
      <w:r w:rsidRPr="00A0541C">
        <w:rPr>
          <w:rFonts w:cstheme="minorHAnsi"/>
          <w:b/>
        </w:rPr>
        <w:t>uchylającą uchwałę w sprawie</w:t>
      </w:r>
      <w:r>
        <w:rPr>
          <w:rFonts w:cstheme="minorHAnsi"/>
          <w:b/>
        </w:rPr>
        <w:t xml:space="preserve"> zaciągnięcia w 2023 r. kredytu bankowego na dofinansowanie zadania inwestycyjnego pn. „Poprawa efektywności energetycznej w budynkach użyteczności publicznej na terenie Gminy Lądek – etap II”.</w:t>
      </w:r>
    </w:p>
    <w:p w14:paraId="2EC008EE" w14:textId="77777777" w:rsidR="00A904FD" w:rsidRPr="00A904FD" w:rsidRDefault="00A904FD" w:rsidP="007B3021">
      <w:pPr>
        <w:tabs>
          <w:tab w:val="left" w:pos="3976"/>
        </w:tabs>
        <w:jc w:val="both"/>
        <w:rPr>
          <w:rFonts w:cstheme="minorHAnsi"/>
          <w:b/>
        </w:rPr>
      </w:pPr>
    </w:p>
    <w:p w14:paraId="16824E90" w14:textId="467B290D" w:rsidR="007B3021" w:rsidRDefault="007B3021" w:rsidP="007B3021">
      <w:pPr>
        <w:tabs>
          <w:tab w:val="left" w:pos="3976"/>
        </w:tabs>
        <w:jc w:val="both"/>
        <w:rPr>
          <w:rFonts w:cstheme="minorHAnsi"/>
        </w:rPr>
      </w:pPr>
      <w:r>
        <w:rPr>
          <w:rFonts w:cstheme="minorHAnsi"/>
        </w:rPr>
        <w:t>Na podstawie art. 18 ust. 2 pkt 9 lit. c i art. 58 ust. 1 z dnia 8 marca 1990 roku o samorządzie gminnym (tj. Dz. U. z 2023r. poz. 40 ze zm.), art. 89 ust. 1 pkt 2 ustawy z dnia 27 sierpnia 2009 roku o finansach publicznych (tj. Dz. U. z 2023r. poz.1270 ze zm.) Rada Gminy Lądek uchwala, co następuje:</w:t>
      </w:r>
    </w:p>
    <w:p w14:paraId="200C9EB1" w14:textId="243CCF5C" w:rsidR="007B3021" w:rsidRPr="007B3021" w:rsidRDefault="007B3021" w:rsidP="007B3021">
      <w:pPr>
        <w:tabs>
          <w:tab w:val="left" w:pos="3976"/>
        </w:tabs>
        <w:jc w:val="both"/>
        <w:rPr>
          <w:rFonts w:cstheme="minorHAnsi"/>
          <w:bCs/>
        </w:rPr>
      </w:pPr>
      <w:r>
        <w:rPr>
          <w:rFonts w:cstheme="minorHAnsi"/>
        </w:rPr>
        <w:t xml:space="preserve">§1. Uchyla się uchwałę Nr LXXXIX/527/2023 Rady Gminy Lądek z dnia 27 grudnia 2023 r. w sprawie zaciągnięcia kredytu bankowego na dofinansowanie zadania inwestycyjnego pn. </w:t>
      </w:r>
      <w:r w:rsidRPr="007B3021">
        <w:rPr>
          <w:rFonts w:cstheme="minorHAnsi"/>
          <w:bCs/>
        </w:rPr>
        <w:t>„Poprawa efektywności energetycznej w budynkach użyteczności publicznej na terenie Gminy Lądek – etap II”.</w:t>
      </w:r>
    </w:p>
    <w:p w14:paraId="1F309E81" w14:textId="77777777" w:rsidR="007B3021" w:rsidRDefault="007B3021" w:rsidP="007B3021">
      <w:pPr>
        <w:tabs>
          <w:tab w:val="left" w:pos="3976"/>
        </w:tabs>
        <w:jc w:val="both"/>
        <w:rPr>
          <w:rFonts w:cstheme="minorHAnsi"/>
        </w:rPr>
      </w:pPr>
      <w:r>
        <w:rPr>
          <w:rFonts w:cstheme="minorHAnsi"/>
        </w:rPr>
        <w:t>§2.   Uchwała wchodzi w życie z dniem podjęcia.</w:t>
      </w:r>
    </w:p>
    <w:p w14:paraId="273D892A" w14:textId="77777777" w:rsidR="007B3021" w:rsidRDefault="007B3021" w:rsidP="007B3021">
      <w:pPr>
        <w:tabs>
          <w:tab w:val="left" w:pos="3976"/>
        </w:tabs>
        <w:jc w:val="both"/>
        <w:rPr>
          <w:rFonts w:ascii="Times New Roman" w:hAnsi="Times New Roman" w:cs="Times New Roman"/>
        </w:rPr>
      </w:pPr>
    </w:p>
    <w:p w14:paraId="7EC3E2FA" w14:textId="77777777" w:rsidR="007B3021" w:rsidRDefault="007B3021" w:rsidP="007B3021">
      <w:pPr>
        <w:tabs>
          <w:tab w:val="left" w:pos="3976"/>
        </w:tabs>
        <w:rPr>
          <w:rFonts w:ascii="Times New Roman" w:hAnsi="Times New Roman" w:cs="Times New Roman"/>
        </w:rPr>
      </w:pPr>
    </w:p>
    <w:p w14:paraId="3AD41DD7" w14:textId="77777777" w:rsidR="007B0D94" w:rsidRDefault="007B0D94" w:rsidP="007B0D94">
      <w:pPr>
        <w:autoSpaceDE w:val="0"/>
        <w:ind w:left="4956" w:right="-431" w:firstLine="709"/>
        <w:contextualSpacing/>
      </w:pPr>
      <w:r>
        <w:t>Przewodniczący Rady Gminy Lądek</w:t>
      </w:r>
      <w:r>
        <w:tab/>
      </w:r>
      <w:r>
        <w:tab/>
        <w:t>/-/ Waldemar Błaszczak</w:t>
      </w:r>
    </w:p>
    <w:p w14:paraId="3BE77F0A" w14:textId="77777777" w:rsidR="007B3021" w:rsidRDefault="007B3021" w:rsidP="007B3021">
      <w:pPr>
        <w:tabs>
          <w:tab w:val="left" w:pos="3976"/>
        </w:tabs>
        <w:rPr>
          <w:rFonts w:ascii="Times New Roman" w:hAnsi="Times New Roman" w:cs="Times New Roman"/>
        </w:rPr>
      </w:pPr>
    </w:p>
    <w:p w14:paraId="3B0183F7" w14:textId="77777777" w:rsidR="007B3021" w:rsidRDefault="007B3021" w:rsidP="007B3021">
      <w:pPr>
        <w:tabs>
          <w:tab w:val="left" w:pos="3976"/>
        </w:tabs>
        <w:rPr>
          <w:rFonts w:ascii="Times New Roman" w:hAnsi="Times New Roman" w:cs="Times New Roman"/>
        </w:rPr>
      </w:pPr>
    </w:p>
    <w:p w14:paraId="443072B2" w14:textId="77777777" w:rsidR="007B3021" w:rsidRDefault="007B3021" w:rsidP="007B3021">
      <w:pPr>
        <w:tabs>
          <w:tab w:val="left" w:pos="3976"/>
        </w:tabs>
        <w:rPr>
          <w:rFonts w:ascii="Times New Roman" w:hAnsi="Times New Roman" w:cs="Times New Roman"/>
        </w:rPr>
      </w:pPr>
    </w:p>
    <w:p w14:paraId="11ACF9F2" w14:textId="77777777" w:rsidR="007B3021" w:rsidRDefault="007B3021" w:rsidP="007B3021">
      <w:pPr>
        <w:tabs>
          <w:tab w:val="left" w:pos="3976"/>
        </w:tabs>
        <w:rPr>
          <w:rFonts w:ascii="Times New Roman" w:hAnsi="Times New Roman" w:cs="Times New Roman"/>
        </w:rPr>
      </w:pPr>
    </w:p>
    <w:p w14:paraId="33FD863E" w14:textId="77777777" w:rsidR="007B3021" w:rsidRDefault="007B3021" w:rsidP="007B3021">
      <w:pPr>
        <w:tabs>
          <w:tab w:val="left" w:pos="3976"/>
        </w:tabs>
        <w:rPr>
          <w:rFonts w:ascii="Times New Roman" w:hAnsi="Times New Roman" w:cs="Times New Roman"/>
        </w:rPr>
      </w:pPr>
    </w:p>
    <w:p w14:paraId="2013BD63" w14:textId="77777777" w:rsidR="007B3021" w:rsidRDefault="007B3021" w:rsidP="007B3021">
      <w:pPr>
        <w:tabs>
          <w:tab w:val="left" w:pos="3976"/>
        </w:tabs>
        <w:rPr>
          <w:rFonts w:ascii="Times New Roman" w:hAnsi="Times New Roman" w:cs="Times New Roman"/>
        </w:rPr>
      </w:pPr>
    </w:p>
    <w:p w14:paraId="30552FAB" w14:textId="77777777" w:rsidR="007B3021" w:rsidRDefault="007B3021" w:rsidP="007B3021">
      <w:pPr>
        <w:tabs>
          <w:tab w:val="left" w:pos="3976"/>
        </w:tabs>
        <w:rPr>
          <w:rFonts w:ascii="Times New Roman" w:hAnsi="Times New Roman" w:cs="Times New Roman"/>
        </w:rPr>
      </w:pPr>
    </w:p>
    <w:p w14:paraId="4F128F82" w14:textId="77777777" w:rsidR="007B3021" w:rsidRDefault="007B3021" w:rsidP="007B3021">
      <w:pPr>
        <w:tabs>
          <w:tab w:val="left" w:pos="3976"/>
        </w:tabs>
        <w:rPr>
          <w:rFonts w:ascii="Times New Roman" w:hAnsi="Times New Roman" w:cs="Times New Roman"/>
        </w:rPr>
      </w:pPr>
    </w:p>
    <w:p w14:paraId="161846A5" w14:textId="77777777" w:rsidR="007B3021" w:rsidRDefault="007B3021" w:rsidP="007B3021">
      <w:pPr>
        <w:tabs>
          <w:tab w:val="left" w:pos="3976"/>
        </w:tabs>
        <w:rPr>
          <w:rFonts w:ascii="Times New Roman" w:hAnsi="Times New Roman" w:cs="Times New Roman"/>
        </w:rPr>
      </w:pPr>
    </w:p>
    <w:p w14:paraId="3C5AE84E" w14:textId="77777777" w:rsidR="007B3021" w:rsidRDefault="007B3021" w:rsidP="007B3021">
      <w:pPr>
        <w:tabs>
          <w:tab w:val="left" w:pos="3976"/>
        </w:tabs>
        <w:rPr>
          <w:rFonts w:ascii="Times New Roman" w:hAnsi="Times New Roman" w:cs="Times New Roman"/>
        </w:rPr>
      </w:pPr>
    </w:p>
    <w:p w14:paraId="068ED34D" w14:textId="77777777" w:rsidR="007B3021" w:rsidRDefault="007B3021" w:rsidP="007B3021">
      <w:pPr>
        <w:tabs>
          <w:tab w:val="left" w:pos="3976"/>
        </w:tabs>
        <w:rPr>
          <w:rFonts w:ascii="Times New Roman" w:hAnsi="Times New Roman" w:cs="Times New Roman"/>
        </w:rPr>
      </w:pPr>
    </w:p>
    <w:p w14:paraId="304CF815" w14:textId="77777777" w:rsidR="007B3021" w:rsidRDefault="007B3021" w:rsidP="007B3021">
      <w:pPr>
        <w:tabs>
          <w:tab w:val="left" w:pos="3976"/>
        </w:tabs>
        <w:rPr>
          <w:rFonts w:ascii="Times New Roman" w:hAnsi="Times New Roman" w:cs="Times New Roman"/>
        </w:rPr>
      </w:pPr>
    </w:p>
    <w:p w14:paraId="13D5FF92" w14:textId="77777777" w:rsidR="007B3021" w:rsidRDefault="007B3021" w:rsidP="007B3021">
      <w:pPr>
        <w:tabs>
          <w:tab w:val="left" w:pos="3976"/>
        </w:tabs>
        <w:rPr>
          <w:rFonts w:ascii="Times New Roman" w:hAnsi="Times New Roman" w:cs="Times New Roman"/>
        </w:rPr>
      </w:pPr>
    </w:p>
    <w:p w14:paraId="13BA3186" w14:textId="77777777" w:rsidR="007B3021" w:rsidRDefault="007B3021" w:rsidP="007B3021">
      <w:pPr>
        <w:tabs>
          <w:tab w:val="left" w:pos="3976"/>
        </w:tabs>
        <w:rPr>
          <w:rFonts w:cstheme="minorHAnsi"/>
        </w:rPr>
      </w:pPr>
    </w:p>
    <w:p w14:paraId="690A9EF8" w14:textId="77777777" w:rsidR="007B3021" w:rsidRDefault="007B3021" w:rsidP="007B3021">
      <w:pPr>
        <w:tabs>
          <w:tab w:val="left" w:pos="3976"/>
        </w:tabs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Uzasadnienie</w:t>
      </w:r>
    </w:p>
    <w:p w14:paraId="57818043" w14:textId="3431CEBC" w:rsidR="007B3021" w:rsidRDefault="007B3021" w:rsidP="007B3021">
      <w:pPr>
        <w:tabs>
          <w:tab w:val="left" w:pos="3976"/>
        </w:tabs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do Uchwały nr </w:t>
      </w:r>
      <w:r w:rsidR="00A904FD">
        <w:rPr>
          <w:rFonts w:cstheme="minorHAnsi"/>
          <w:b/>
        </w:rPr>
        <w:t>LXXXIII/544/2024</w:t>
      </w:r>
    </w:p>
    <w:p w14:paraId="1E2260F6" w14:textId="77777777" w:rsidR="007B3021" w:rsidRDefault="007B3021" w:rsidP="007B3021">
      <w:pPr>
        <w:tabs>
          <w:tab w:val="left" w:pos="3976"/>
        </w:tabs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Rady Gminy Lądek</w:t>
      </w:r>
    </w:p>
    <w:p w14:paraId="27EE6FF2" w14:textId="01B2E7A8" w:rsidR="007B3021" w:rsidRDefault="007B3021" w:rsidP="007B3021">
      <w:pPr>
        <w:tabs>
          <w:tab w:val="left" w:pos="3976"/>
        </w:tabs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 dnia </w:t>
      </w:r>
      <w:r w:rsidR="00A904FD">
        <w:rPr>
          <w:rFonts w:cstheme="minorHAnsi"/>
          <w:b/>
        </w:rPr>
        <w:t>27 marca 2023 r.</w:t>
      </w:r>
    </w:p>
    <w:p w14:paraId="014961B2" w14:textId="77777777" w:rsidR="007B3021" w:rsidRDefault="007B3021" w:rsidP="007B3021">
      <w:pPr>
        <w:tabs>
          <w:tab w:val="left" w:pos="3976"/>
        </w:tabs>
        <w:spacing w:line="240" w:lineRule="auto"/>
        <w:jc w:val="center"/>
        <w:rPr>
          <w:rFonts w:cstheme="minorHAnsi"/>
          <w:b/>
        </w:rPr>
      </w:pPr>
    </w:p>
    <w:p w14:paraId="60726D63" w14:textId="6F4A4924" w:rsidR="007B3021" w:rsidRDefault="00E93C53" w:rsidP="006C4038">
      <w:pPr>
        <w:tabs>
          <w:tab w:val="left" w:pos="397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Rada Gminy Lądek w dniu 27 grudnia 2023 r. podjęła </w:t>
      </w:r>
      <w:r w:rsidR="0092541B">
        <w:rPr>
          <w:rFonts w:cstheme="minorHAnsi"/>
        </w:rPr>
        <w:t xml:space="preserve">uchwałę </w:t>
      </w:r>
      <w:r w:rsidR="007B3021">
        <w:rPr>
          <w:rFonts w:cstheme="minorHAnsi"/>
        </w:rPr>
        <w:t xml:space="preserve">Nr LXXIX/527/2023 </w:t>
      </w:r>
      <w:r>
        <w:rPr>
          <w:rFonts w:cstheme="minorHAnsi"/>
        </w:rPr>
        <w:t xml:space="preserve">w sprawie zaciągnięcia kredytu bankowego na dofinansowanie zadania inwestycyjnego </w:t>
      </w:r>
      <w:r w:rsidR="007B3021" w:rsidRPr="000968EA">
        <w:rPr>
          <w:rFonts w:cstheme="minorHAnsi"/>
        </w:rPr>
        <w:t xml:space="preserve">pn. </w:t>
      </w:r>
      <w:r w:rsidR="0092541B" w:rsidRPr="0092541B">
        <w:rPr>
          <w:rFonts w:cstheme="minorHAnsi"/>
          <w:bCs/>
        </w:rPr>
        <w:t xml:space="preserve">„Poprawa efektywności energetycznej w budynkach użyteczności publicznej na terenie Gminy Lądek – etap II” </w:t>
      </w:r>
      <w:r w:rsidR="007B3021">
        <w:rPr>
          <w:rFonts w:cstheme="minorHAnsi"/>
        </w:rPr>
        <w:t xml:space="preserve">planowane środki w kwocie </w:t>
      </w:r>
      <w:r w:rsidR="0092541B">
        <w:rPr>
          <w:rFonts w:cstheme="minorHAnsi"/>
        </w:rPr>
        <w:t>733 000,00</w:t>
      </w:r>
      <w:r w:rsidR="007B3021">
        <w:rPr>
          <w:rFonts w:cstheme="minorHAnsi"/>
        </w:rPr>
        <w:t xml:space="preserve"> zł</w:t>
      </w:r>
      <w:r w:rsidR="006C4038">
        <w:rPr>
          <w:rFonts w:cstheme="minorHAnsi"/>
        </w:rPr>
        <w:t xml:space="preserve">. </w:t>
      </w:r>
      <w:r w:rsidR="007B3021">
        <w:rPr>
          <w:rFonts w:cstheme="minorHAnsi"/>
        </w:rPr>
        <w:t xml:space="preserve"> </w:t>
      </w:r>
      <w:r w:rsidR="006C4038">
        <w:rPr>
          <w:rFonts w:cstheme="minorHAnsi"/>
        </w:rPr>
        <w:t>W związku z tym, że inwestycja</w:t>
      </w:r>
      <w:r w:rsidR="00727A85">
        <w:rPr>
          <w:rFonts w:cstheme="minorHAnsi"/>
        </w:rPr>
        <w:t xml:space="preserve"> finansowana przedmiotowym kredytem</w:t>
      </w:r>
      <w:r w:rsidR="006C4038">
        <w:rPr>
          <w:rFonts w:cstheme="minorHAnsi"/>
        </w:rPr>
        <w:t xml:space="preserve"> będzie realizowana w 2025 r. istnieje konieczność uchylenia podjętej uchwały</w:t>
      </w:r>
      <w:r w:rsidR="00727A85">
        <w:rPr>
          <w:rFonts w:cstheme="minorHAnsi"/>
        </w:rPr>
        <w:t>.</w:t>
      </w:r>
    </w:p>
    <w:p w14:paraId="20DB4A28" w14:textId="77777777" w:rsidR="007B3021" w:rsidRDefault="007B3021" w:rsidP="007B3021">
      <w:pPr>
        <w:tabs>
          <w:tab w:val="left" w:pos="3976"/>
        </w:tabs>
      </w:pPr>
    </w:p>
    <w:p w14:paraId="17B8962F" w14:textId="77777777" w:rsidR="007B3021" w:rsidRDefault="007B3021" w:rsidP="007B3021">
      <w:pPr>
        <w:tabs>
          <w:tab w:val="left" w:pos="3976"/>
        </w:tabs>
      </w:pPr>
    </w:p>
    <w:p w14:paraId="330A5808" w14:textId="77777777" w:rsidR="007B3021" w:rsidRDefault="007B3021" w:rsidP="007B3021"/>
    <w:p w14:paraId="2EE00725" w14:textId="77777777" w:rsidR="007B3021" w:rsidRDefault="007B3021" w:rsidP="007B3021"/>
    <w:p w14:paraId="002F18C8" w14:textId="77777777" w:rsidR="007B3021" w:rsidRDefault="007B3021"/>
    <w:sectPr w:rsidR="007B3021" w:rsidSect="0071163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21"/>
    <w:rsid w:val="00420B4A"/>
    <w:rsid w:val="006C4038"/>
    <w:rsid w:val="00711631"/>
    <w:rsid w:val="00727A85"/>
    <w:rsid w:val="007B0D94"/>
    <w:rsid w:val="007B3021"/>
    <w:rsid w:val="00921595"/>
    <w:rsid w:val="0092541B"/>
    <w:rsid w:val="009541CB"/>
    <w:rsid w:val="009C2F70"/>
    <w:rsid w:val="00A904FD"/>
    <w:rsid w:val="00B133F6"/>
    <w:rsid w:val="00B91054"/>
    <w:rsid w:val="00E864E7"/>
    <w:rsid w:val="00E93C53"/>
    <w:rsid w:val="00F1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A0CC"/>
  <w15:chartTrackingRefBased/>
  <w15:docId w15:val="{819B1FE1-3284-4C93-BCCF-5411EA45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02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4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Urzad Gmina</cp:lastModifiedBy>
  <cp:revision>3</cp:revision>
  <cp:lastPrinted>2024-03-21T13:05:00Z</cp:lastPrinted>
  <dcterms:created xsi:type="dcterms:W3CDTF">2024-03-29T08:41:00Z</dcterms:created>
  <dcterms:modified xsi:type="dcterms:W3CDTF">2024-03-29T10:07:00Z</dcterms:modified>
</cp:coreProperties>
</file>