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59D04" w14:textId="4EAB6F5E" w:rsidR="0091316A" w:rsidRDefault="00B120D2">
      <w:pPr>
        <w:jc w:val="right"/>
      </w:pPr>
      <w:r>
        <w:rPr>
          <w:rFonts w:ascii="Times New Roman" w:eastAsia="Times New Roman" w:hAnsi="Times New Roman" w:cs="Times New Roman"/>
          <w:sz w:val="24"/>
        </w:rPr>
        <w:t xml:space="preserve">Lądek, </w:t>
      </w:r>
      <w:r w:rsidR="003F0705">
        <w:rPr>
          <w:rFonts w:ascii="Times New Roman" w:eastAsia="Times New Roman" w:hAnsi="Times New Roman" w:cs="Times New Roman"/>
          <w:sz w:val="24"/>
        </w:rPr>
        <w:t>01</w:t>
      </w:r>
      <w:r>
        <w:rPr>
          <w:rFonts w:ascii="Times New Roman" w:eastAsia="Times New Roman" w:hAnsi="Times New Roman" w:cs="Times New Roman"/>
          <w:sz w:val="24"/>
        </w:rPr>
        <w:t>.0</w:t>
      </w:r>
      <w:r w:rsidR="003F0705">
        <w:rPr>
          <w:rFonts w:ascii="Times New Roman" w:eastAsia="Times New Roman" w:hAnsi="Times New Roman" w:cs="Times New Roman"/>
          <w:sz w:val="24"/>
        </w:rPr>
        <w:t>8</w:t>
      </w:r>
      <w:r>
        <w:rPr>
          <w:rFonts w:ascii="Times New Roman" w:eastAsia="Times New Roman" w:hAnsi="Times New Roman" w:cs="Times New Roman"/>
          <w:sz w:val="24"/>
        </w:rPr>
        <w:t>.2024r.</w:t>
      </w:r>
    </w:p>
    <w:p w14:paraId="79657A1E" w14:textId="77777777" w:rsidR="0091316A" w:rsidRDefault="00B120D2">
      <w:pPr>
        <w:jc w:val="both"/>
      </w:pPr>
      <w:r>
        <w:rPr>
          <w:rFonts w:ascii="Times New Roman" w:eastAsia="Times New Roman" w:hAnsi="Times New Roman" w:cs="Times New Roman"/>
          <w:color w:val="000000"/>
          <w:sz w:val="24"/>
        </w:rPr>
        <w:t>OŚR.6220.3.2024</w:t>
      </w:r>
    </w:p>
    <w:p w14:paraId="450ABEAB" w14:textId="77777777" w:rsidR="0091316A" w:rsidRDefault="0091316A">
      <w:pPr>
        <w:ind w:left="4963"/>
      </w:pPr>
    </w:p>
    <w:p w14:paraId="48418402" w14:textId="77777777" w:rsidR="0091316A" w:rsidRDefault="0091316A">
      <w:pPr>
        <w:jc w:val="center"/>
      </w:pPr>
    </w:p>
    <w:p w14:paraId="14720B0F" w14:textId="77777777" w:rsidR="0091316A" w:rsidRDefault="00B120D2">
      <w:pPr>
        <w:jc w:val="center"/>
      </w:pPr>
      <w:r>
        <w:rPr>
          <w:rFonts w:ascii="Times New Roman" w:eastAsia="Times New Roman" w:hAnsi="Times New Roman" w:cs="Times New Roman"/>
          <w:b/>
          <w:sz w:val="24"/>
        </w:rPr>
        <w:t>D E C Y Z J A</w:t>
      </w:r>
    </w:p>
    <w:p w14:paraId="761EF91D" w14:textId="77777777" w:rsidR="0091316A" w:rsidRDefault="00B120D2">
      <w:pPr>
        <w:jc w:val="center"/>
      </w:pPr>
      <w:r>
        <w:rPr>
          <w:rFonts w:ascii="Times New Roman" w:eastAsia="Times New Roman" w:hAnsi="Times New Roman" w:cs="Times New Roman"/>
          <w:b/>
          <w:sz w:val="24"/>
        </w:rPr>
        <w:t>o środowiskowych uwarunkowaniach przedsięwzięcia</w:t>
      </w:r>
    </w:p>
    <w:p w14:paraId="1D47D65B" w14:textId="77777777" w:rsidR="0091316A" w:rsidRDefault="0091316A">
      <w:pPr>
        <w:jc w:val="center"/>
      </w:pPr>
    </w:p>
    <w:p w14:paraId="67F72E9B" w14:textId="45B3F0D3" w:rsidR="0091316A" w:rsidRDefault="00B120D2">
      <w:pPr>
        <w:spacing w:line="360" w:lineRule="auto"/>
        <w:jc w:val="both"/>
      </w:pPr>
      <w:r>
        <w:rPr>
          <w:rFonts w:ascii="Times New Roman" w:eastAsia="Times New Roman" w:hAnsi="Times New Roman" w:cs="Times New Roman"/>
          <w:sz w:val="24"/>
        </w:rPr>
        <w:t xml:space="preserve">Na podstawie art. 71 ust. 1 i ust. 2 pkt 2, art. 73 ust. 1, art. 75 ust. 1 pkt 4, art. 84 oraz art. 85 ust. 1 i 2 pkt 2 ustawy z dnia 3 października 2008 r. o udostępnianiu informacji </w:t>
      </w:r>
      <w:r>
        <w:rPr>
          <w:rFonts w:ascii="Times New Roman" w:eastAsia="Times New Roman" w:hAnsi="Times New Roman" w:cs="Times New Roman"/>
          <w:sz w:val="24"/>
        </w:rPr>
        <w:br/>
        <w:t>o środowisku i jego ochronie, udziale społeczeństwa w ochronie środowiska oraz o ocenach oddziaływania na środowisko (Dz. U. z 2023 r. poz. 1094 ze zm.), a także na podstawie § 3 ust. 1 pkt. 62 rozporządzenia Rady Ministrów z dnia 10 września 2019 r. w sprawie przedsięwzięć mogących znacząco oddziaływać na środowisko  (Dz. U. z 2019 r. poz. 1839) oraz zgodnie</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z art. 104 ustawy z dnia 14 czerwca 1960 r. Kodeks postępowania administracyjnego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(Dz. U. z 2024 r. poz. 572), po rozpatrzeniu wniosku Inwestora -  Gminy Lądek, ul. Rynek 26, 62-406 Lądek, działającego przez pełnomocnika – Pana Mirosława Bździak, prowadzącego działalność pod nazwą   ECO TREATMENT Mirosław Bździak, ul. E. Orzeszkowej 29B/1,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62-200 Gniezno w sprawie wydania decyzji  o środowiskowych uwarunkowaniach dla przedsięwzięcia, pn.: </w:t>
      </w:r>
      <w:r>
        <w:rPr>
          <w:rFonts w:ascii="Times New Roman" w:eastAsia="Times New Roman" w:hAnsi="Times New Roman" w:cs="Times New Roman"/>
          <w:b/>
          <w:sz w:val="24"/>
        </w:rPr>
        <w:t>„</w:t>
      </w:r>
      <w:r>
        <w:rPr>
          <w:rFonts w:ascii="Times New Roman" w:eastAsia="Times New Roman" w:hAnsi="Times New Roman" w:cs="Times New Roman"/>
          <w:b/>
          <w:i/>
          <w:sz w:val="24"/>
        </w:rPr>
        <w:t xml:space="preserve">Przebudowa oczyszczalni ścieków w Lądku wraz z likwidacją oczyszczalni w Lądzie uwzględniającą przekierowanie ścieków do projektowanej oczyszczalni w Lądku </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a także   po uzyskaniu opinii:</w:t>
      </w:r>
      <w:r>
        <w:rPr>
          <w:rFonts w:ascii="Times New Roman" w:eastAsia="Times New Roman" w:hAnsi="Times New Roman" w:cs="Times New Roman"/>
          <w:i/>
          <w:color w:val="000000"/>
          <w:sz w:val="24"/>
        </w:rPr>
        <w:t xml:space="preserve"> </w:t>
      </w:r>
      <w:r>
        <w:rPr>
          <w:rFonts w:ascii="Times New Roman" w:eastAsia="Times New Roman" w:hAnsi="Times New Roman" w:cs="Times New Roman"/>
          <w:sz w:val="24"/>
        </w:rPr>
        <w:t xml:space="preserve">Regionalnego Dyrektora Ochrony Środowiska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 Poznaniu, Państwowego Powiatowego Inspektora Sanitarnego w Słupcy i Państwowego Gospodarstwa Wodnego Wody Polskie Zarząd Zlewni w Kole  </w:t>
      </w:r>
    </w:p>
    <w:p w14:paraId="10C3F070" w14:textId="77777777" w:rsidR="0091316A" w:rsidRDefault="00B120D2">
      <w:pPr>
        <w:spacing w:line="251" w:lineRule="auto"/>
        <w:jc w:val="center"/>
      </w:pPr>
      <w:r>
        <w:rPr>
          <w:rFonts w:ascii="Times New Roman" w:eastAsia="Times New Roman" w:hAnsi="Times New Roman" w:cs="Times New Roman"/>
          <w:b/>
          <w:sz w:val="24"/>
        </w:rPr>
        <w:t>Stwierdzam</w:t>
      </w:r>
    </w:p>
    <w:p w14:paraId="47EBC364" w14:textId="77777777" w:rsidR="0091316A" w:rsidRDefault="0091316A">
      <w:pPr>
        <w:spacing w:line="251" w:lineRule="auto"/>
      </w:pPr>
    </w:p>
    <w:p w14:paraId="3AB3B0D7" w14:textId="329C138A" w:rsidR="0091316A" w:rsidRDefault="00B120D2" w:rsidP="00F3350C">
      <w:pPr>
        <w:numPr>
          <w:ilvl w:val="0"/>
          <w:numId w:val="1"/>
        </w:numPr>
        <w:spacing w:line="360" w:lineRule="auto"/>
        <w:ind w:left="709" w:hanging="283"/>
        <w:jc w:val="both"/>
      </w:pPr>
      <w:r>
        <w:rPr>
          <w:rFonts w:ascii="Times New Roman" w:eastAsia="Times New Roman" w:hAnsi="Times New Roman" w:cs="Times New Roman"/>
          <w:sz w:val="24"/>
        </w:rPr>
        <w:t xml:space="preserve">Brak potrzeby przeprowadzenia oceny oddziaływania na środowisko dla przedsięwzięcia pn.: </w:t>
      </w:r>
      <w:r>
        <w:rPr>
          <w:rFonts w:ascii="Times New Roman" w:eastAsia="Times New Roman" w:hAnsi="Times New Roman" w:cs="Times New Roman"/>
          <w:b/>
          <w:sz w:val="24"/>
        </w:rPr>
        <w:t>,,</w:t>
      </w:r>
      <w:r>
        <w:rPr>
          <w:rFonts w:ascii="Times New Roman" w:eastAsia="Times New Roman" w:hAnsi="Times New Roman" w:cs="Times New Roman"/>
          <w:b/>
          <w:i/>
          <w:sz w:val="24"/>
        </w:rPr>
        <w:t xml:space="preserve">Przebudowa oczyszczalni ścieków w Lądku wraz z likwidacją oczyszczalni w Lądzie uwzględniającą przekierowanie ścieków do projektowanej oczyszczalni w Lądku </w:t>
      </w:r>
      <w:r>
        <w:rPr>
          <w:rFonts w:ascii="Times New Roman" w:eastAsia="Times New Roman" w:hAnsi="Times New Roman" w:cs="Times New Roman"/>
          <w:b/>
          <w:sz w:val="24"/>
        </w:rPr>
        <w:t>”</w:t>
      </w:r>
      <w:r>
        <w:rPr>
          <w:rFonts w:ascii="Times New Roman" w:eastAsia="Times New Roman" w:hAnsi="Times New Roman" w:cs="Times New Roman"/>
          <w:sz w:val="24"/>
        </w:rPr>
        <w:t xml:space="preserve">, które zostanie zlokalizowane na terenie Gminy Lądek, obręb ewidencyjny Lądek na działkach nr </w:t>
      </w:r>
      <w:proofErr w:type="spellStart"/>
      <w:r>
        <w:rPr>
          <w:rFonts w:ascii="Times New Roman" w:eastAsia="Times New Roman" w:hAnsi="Times New Roman" w:cs="Times New Roman"/>
          <w:sz w:val="24"/>
        </w:rPr>
        <w:t>ewid</w:t>
      </w:r>
      <w:proofErr w:type="spellEnd"/>
      <w:r>
        <w:rPr>
          <w:rFonts w:ascii="Times New Roman" w:eastAsia="Times New Roman" w:hAnsi="Times New Roman" w:cs="Times New Roman"/>
          <w:sz w:val="24"/>
        </w:rPr>
        <w:t xml:space="preserve">.  635, 636, 637/1, 637/2, 634 </w:t>
      </w:r>
      <w:r>
        <w:rPr>
          <w:rFonts w:ascii="Times New Roman" w:eastAsia="Times New Roman" w:hAnsi="Times New Roman" w:cs="Times New Roman"/>
          <w:color w:val="000000"/>
          <w:sz w:val="24"/>
        </w:rPr>
        <w:t>określając następujące warunki realizacji tego przedsięwzięcia:</w:t>
      </w:r>
    </w:p>
    <w:p w14:paraId="633A9F74" w14:textId="77777777" w:rsidR="00543987" w:rsidRDefault="00B120D2" w:rsidP="00F3350C">
      <w:pPr>
        <w:numPr>
          <w:ilvl w:val="0"/>
          <w:numId w:val="1"/>
        </w:numPr>
        <w:tabs>
          <w:tab w:val="left" w:pos="-290"/>
          <w:tab w:val="left" w:pos="-264"/>
        </w:tabs>
        <w:spacing w:line="360" w:lineRule="auto"/>
        <w:ind w:left="709" w:right="119" w:hanging="283"/>
        <w:jc w:val="both"/>
      </w:pPr>
      <w:r>
        <w:rPr>
          <w:rFonts w:ascii="Times New Roman" w:eastAsia="Times New Roman" w:hAnsi="Times New Roman" w:cs="Times New Roman"/>
          <w:color w:val="000000"/>
          <w:sz w:val="24"/>
        </w:rPr>
        <w:t xml:space="preserve">Zaprojektować i zrealizować przebudowę instalacji do oczyszczania ścieków                           o przepustowości </w:t>
      </w:r>
      <w:proofErr w:type="spellStart"/>
      <w:r>
        <w:rPr>
          <w:rFonts w:ascii="Times New Roman" w:eastAsia="Times New Roman" w:hAnsi="Times New Roman" w:cs="Times New Roman"/>
          <w:color w:val="000000"/>
          <w:sz w:val="24"/>
        </w:rPr>
        <w:t>Q</w:t>
      </w:r>
      <w:r>
        <w:rPr>
          <w:rFonts w:ascii="Times New Roman" w:eastAsia="Times New Roman" w:hAnsi="Times New Roman" w:cs="Times New Roman"/>
          <w:color w:val="000000"/>
          <w:sz w:val="24"/>
          <w:vertAlign w:val="subscript"/>
        </w:rPr>
        <w:t>śrd</w:t>
      </w:r>
      <w:proofErr w:type="spellEnd"/>
      <w:r>
        <w:rPr>
          <w:rFonts w:ascii="Times New Roman" w:eastAsia="Times New Roman" w:hAnsi="Times New Roman" w:cs="Times New Roman"/>
          <w:color w:val="000000"/>
          <w:sz w:val="24"/>
        </w:rPr>
        <w:t xml:space="preserve"> = 490 m</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/dobę (RLM = 4900), z zastosowaniem reaktora biologicznego opartego o metodę niskoobciążonego osadu czynnego z podwyższoną zdolnością redukcji substancji biogennych w systemie przepływowym.</w:t>
      </w:r>
    </w:p>
    <w:p w14:paraId="394F8747" w14:textId="52D546A9" w:rsidR="0091316A" w:rsidRDefault="00B120D2" w:rsidP="00F3350C">
      <w:pPr>
        <w:numPr>
          <w:ilvl w:val="0"/>
          <w:numId w:val="1"/>
        </w:numPr>
        <w:tabs>
          <w:tab w:val="left" w:pos="-290"/>
          <w:tab w:val="left" w:pos="-264"/>
        </w:tabs>
        <w:spacing w:line="360" w:lineRule="auto"/>
        <w:ind w:left="709" w:right="119" w:hanging="283"/>
        <w:jc w:val="both"/>
      </w:pPr>
      <w:r w:rsidRPr="00543987">
        <w:rPr>
          <w:rFonts w:ascii="Times New Roman" w:eastAsia="Times New Roman" w:hAnsi="Times New Roman" w:cs="Times New Roman"/>
          <w:color w:val="000000"/>
          <w:sz w:val="24"/>
        </w:rPr>
        <w:t xml:space="preserve">Oczyszczone do </w:t>
      </w:r>
      <w:r w:rsidR="00543987">
        <w:rPr>
          <w:rFonts w:ascii="Times New Roman" w:eastAsia="Times New Roman" w:hAnsi="Times New Roman" w:cs="Times New Roman"/>
          <w:color w:val="000000"/>
          <w:sz w:val="24"/>
        </w:rPr>
        <w:t xml:space="preserve"> </w:t>
      </w:r>
      <w:r w:rsidRPr="00543987">
        <w:rPr>
          <w:rFonts w:ascii="Times New Roman" w:eastAsia="Times New Roman" w:hAnsi="Times New Roman" w:cs="Times New Roman"/>
          <w:color w:val="000000"/>
          <w:sz w:val="24"/>
        </w:rPr>
        <w:t>wymaganej</w:t>
      </w:r>
      <w:r w:rsidR="00543987">
        <w:rPr>
          <w:rFonts w:ascii="Times New Roman" w:eastAsia="Times New Roman" w:hAnsi="Times New Roman" w:cs="Times New Roman"/>
          <w:color w:val="000000"/>
          <w:sz w:val="24"/>
        </w:rPr>
        <w:t xml:space="preserve"> </w:t>
      </w:r>
      <w:r w:rsidRPr="00543987">
        <w:rPr>
          <w:rFonts w:ascii="Times New Roman" w:eastAsia="Times New Roman" w:hAnsi="Times New Roman" w:cs="Times New Roman"/>
          <w:color w:val="000000"/>
          <w:sz w:val="24"/>
        </w:rPr>
        <w:t xml:space="preserve"> przepisami </w:t>
      </w:r>
      <w:r w:rsidR="00543987">
        <w:rPr>
          <w:rFonts w:ascii="Times New Roman" w:eastAsia="Times New Roman" w:hAnsi="Times New Roman" w:cs="Times New Roman"/>
          <w:color w:val="000000"/>
          <w:sz w:val="24"/>
        </w:rPr>
        <w:t xml:space="preserve"> </w:t>
      </w:r>
      <w:r w:rsidRPr="00543987">
        <w:rPr>
          <w:rFonts w:ascii="Times New Roman" w:eastAsia="Times New Roman" w:hAnsi="Times New Roman" w:cs="Times New Roman"/>
          <w:color w:val="000000"/>
          <w:sz w:val="24"/>
        </w:rPr>
        <w:t xml:space="preserve">jakości ścieki </w:t>
      </w:r>
      <w:r w:rsidR="00543987">
        <w:rPr>
          <w:rFonts w:ascii="Times New Roman" w:eastAsia="Times New Roman" w:hAnsi="Times New Roman" w:cs="Times New Roman"/>
          <w:color w:val="000000"/>
          <w:sz w:val="24"/>
        </w:rPr>
        <w:t xml:space="preserve"> </w:t>
      </w:r>
      <w:r w:rsidRPr="00543987">
        <w:rPr>
          <w:rFonts w:ascii="Times New Roman" w:eastAsia="Times New Roman" w:hAnsi="Times New Roman" w:cs="Times New Roman"/>
          <w:color w:val="000000"/>
          <w:sz w:val="24"/>
        </w:rPr>
        <w:t xml:space="preserve">w ilości nie większej,  niż  </w:t>
      </w:r>
      <w:proofErr w:type="spellStart"/>
      <w:r w:rsidRPr="00543987">
        <w:rPr>
          <w:rFonts w:ascii="Times New Roman" w:eastAsia="Times New Roman" w:hAnsi="Times New Roman" w:cs="Times New Roman"/>
          <w:color w:val="000000"/>
          <w:sz w:val="24"/>
        </w:rPr>
        <w:t>Q</w:t>
      </w:r>
      <w:r w:rsidRPr="00543987">
        <w:rPr>
          <w:rFonts w:ascii="Times New Roman" w:eastAsia="Times New Roman" w:hAnsi="Times New Roman" w:cs="Times New Roman"/>
          <w:color w:val="000000"/>
          <w:sz w:val="24"/>
          <w:vertAlign w:val="subscript"/>
        </w:rPr>
        <w:t>śrd</w:t>
      </w:r>
      <w:proofErr w:type="spellEnd"/>
      <w:r w:rsidRPr="00543987">
        <w:rPr>
          <w:rFonts w:ascii="Times New Roman" w:eastAsia="Times New Roman" w:hAnsi="Times New Roman" w:cs="Times New Roman"/>
          <w:color w:val="000000"/>
          <w:sz w:val="24"/>
        </w:rPr>
        <w:t xml:space="preserve"> = 490 m</w:t>
      </w:r>
      <w:r w:rsidRPr="00543987">
        <w:rPr>
          <w:rFonts w:ascii="Times New Roman" w:eastAsia="Times New Roman" w:hAnsi="Times New Roman" w:cs="Times New Roman"/>
          <w:color w:val="000000"/>
          <w:sz w:val="24"/>
          <w:vertAlign w:val="superscript"/>
        </w:rPr>
        <w:t>3</w:t>
      </w:r>
      <w:r w:rsidRPr="00543987">
        <w:rPr>
          <w:rFonts w:ascii="Times New Roman" w:eastAsia="Times New Roman" w:hAnsi="Times New Roman" w:cs="Times New Roman"/>
          <w:color w:val="000000"/>
          <w:sz w:val="24"/>
        </w:rPr>
        <w:t>/dobę odprowadzać istniejącym km 02+300 wylotem do cieku o nazwie Dopływ spod Przyjmy, zgodnie z przepisami szczegółowymi.</w:t>
      </w:r>
    </w:p>
    <w:p w14:paraId="3B058F60" w14:textId="5B5C779D" w:rsidR="0091316A" w:rsidRDefault="00B120D2" w:rsidP="00F3350C">
      <w:pPr>
        <w:numPr>
          <w:ilvl w:val="0"/>
          <w:numId w:val="1"/>
        </w:numPr>
        <w:tabs>
          <w:tab w:val="left" w:pos="-171"/>
          <w:tab w:val="left" w:pos="-148"/>
        </w:tabs>
        <w:spacing w:line="360" w:lineRule="auto"/>
        <w:ind w:left="709" w:right="109" w:hanging="283"/>
        <w:jc w:val="both"/>
      </w:pPr>
      <w:r>
        <w:rPr>
          <w:rFonts w:ascii="Times New Roman" w:eastAsia="Times New Roman" w:hAnsi="Times New Roman" w:cs="Times New Roman"/>
          <w:color w:val="000000"/>
          <w:sz w:val="24"/>
        </w:rPr>
        <w:lastRenderedPageBreak/>
        <w:t>Wszystkie planowane elementy, obiekty i urządzenia techniczne   i technologiczne związane z procesem oczyszczania i transportu cieków, a także gospodarką osadową wykonać jako szczelne.</w:t>
      </w:r>
    </w:p>
    <w:p w14:paraId="5F5A34E2" w14:textId="0565A731" w:rsidR="0091316A" w:rsidRDefault="00B120D2" w:rsidP="00F3350C">
      <w:pPr>
        <w:numPr>
          <w:ilvl w:val="0"/>
          <w:numId w:val="1"/>
        </w:numPr>
        <w:tabs>
          <w:tab w:val="left" w:pos="-173"/>
          <w:tab w:val="left" w:pos="-150"/>
        </w:tabs>
        <w:spacing w:line="360" w:lineRule="auto"/>
        <w:ind w:left="709" w:right="135" w:hanging="283"/>
        <w:jc w:val="both"/>
      </w:pPr>
      <w:r>
        <w:rPr>
          <w:rFonts w:ascii="Times New Roman" w:eastAsia="Times New Roman" w:hAnsi="Times New Roman" w:cs="Times New Roman"/>
          <w:color w:val="000000"/>
          <w:sz w:val="24"/>
        </w:rPr>
        <w:t>Wykonać instalację do przetwarzania odpadów (suszenia) w postaci odwodnionych ustabilizowanych, komunalnych osadów ściekowych o maksymalnym obciążeniu 931 Mg/rok i 2,55 Mg/dobę.</w:t>
      </w:r>
    </w:p>
    <w:p w14:paraId="12C6D039" w14:textId="17BCD641" w:rsidR="00543987" w:rsidRDefault="00B120D2" w:rsidP="00F3350C">
      <w:pPr>
        <w:numPr>
          <w:ilvl w:val="0"/>
          <w:numId w:val="1"/>
        </w:numPr>
        <w:tabs>
          <w:tab w:val="left" w:pos="-182"/>
          <w:tab w:val="left" w:pos="-160"/>
        </w:tabs>
        <w:spacing w:line="360" w:lineRule="auto"/>
        <w:ind w:left="709" w:right="123" w:hanging="283"/>
        <w:jc w:val="both"/>
      </w:pPr>
      <w:r>
        <w:rPr>
          <w:rFonts w:ascii="Times New Roman" w:eastAsia="Times New Roman" w:hAnsi="Times New Roman" w:cs="Times New Roman"/>
          <w:color w:val="000000"/>
          <w:sz w:val="24"/>
        </w:rPr>
        <w:t xml:space="preserve">Wiat do magazynowania osadu wyposaży w szczelną posadzkę, szczelne ściany betonowe wodo i mrozoodporne, stalową ramę oraz zadaszenie. Osad składować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na szczelnej</w:t>
      </w:r>
      <w:r>
        <w:rPr>
          <w:rFonts w:ascii="Times New Roman" w:eastAsia="Times New Roman" w:hAnsi="Times New Roman" w:cs="Times New Roman"/>
          <w:sz w:val="24"/>
        </w:rPr>
        <w:t xml:space="preserve"> żelbetowej</w:t>
      </w:r>
      <w:r>
        <w:rPr>
          <w:rFonts w:ascii="Times New Roman" w:eastAsia="Times New Roman" w:hAnsi="Times New Roman" w:cs="Times New Roman"/>
          <w:color w:val="000000"/>
          <w:sz w:val="24"/>
        </w:rPr>
        <w:t xml:space="preserve"> płycie wyposażonej w odwodnienie liniowe.</w:t>
      </w:r>
    </w:p>
    <w:p w14:paraId="2E61A904" w14:textId="702EC710" w:rsidR="0091316A" w:rsidRDefault="00543987" w:rsidP="00F3350C">
      <w:pPr>
        <w:numPr>
          <w:ilvl w:val="0"/>
          <w:numId w:val="1"/>
        </w:numPr>
        <w:tabs>
          <w:tab w:val="left" w:pos="-182"/>
          <w:tab w:val="left" w:pos="-160"/>
        </w:tabs>
        <w:spacing w:line="360" w:lineRule="auto"/>
        <w:ind w:left="709" w:right="123" w:hanging="283"/>
        <w:jc w:val="both"/>
      </w:pPr>
      <w:r>
        <w:t>p</w:t>
      </w:r>
      <w:r w:rsidRPr="00543987">
        <w:rPr>
          <w:rFonts w:ascii="Times New Roman" w:eastAsia="Times New Roman" w:hAnsi="Times New Roman" w:cs="Times New Roman"/>
          <w:color w:val="000000"/>
          <w:sz w:val="24"/>
        </w:rPr>
        <w:t xml:space="preserve">rzepompownię ścieków ogólnych wykonać jako szczelny, prefabrykowany zbiornik żelbetowy, przykryty szczelną płytą </w:t>
      </w:r>
      <w:r w:rsidRPr="00543987">
        <w:rPr>
          <w:rFonts w:ascii="Times New Roman" w:eastAsia="Times New Roman" w:hAnsi="Times New Roman" w:cs="Times New Roman"/>
          <w:sz w:val="24"/>
        </w:rPr>
        <w:t>żelbetową.</w:t>
      </w:r>
    </w:p>
    <w:p w14:paraId="739DC02A" w14:textId="4CBCD73D" w:rsidR="0091316A" w:rsidRDefault="00B120D2" w:rsidP="00F3350C">
      <w:pPr>
        <w:numPr>
          <w:ilvl w:val="0"/>
          <w:numId w:val="1"/>
        </w:numPr>
        <w:tabs>
          <w:tab w:val="left" w:pos="-184"/>
          <w:tab w:val="left" w:pos="-160"/>
        </w:tabs>
        <w:spacing w:line="360" w:lineRule="auto"/>
        <w:ind w:left="709" w:right="124" w:hanging="283"/>
        <w:jc w:val="both"/>
      </w:pPr>
      <w:r>
        <w:rPr>
          <w:rFonts w:ascii="Times New Roman" w:eastAsia="Times New Roman" w:hAnsi="Times New Roman" w:cs="Times New Roman"/>
          <w:color w:val="000000"/>
          <w:sz w:val="24"/>
        </w:rPr>
        <w:t>Urządzenia stacji mechanicznego oczyszczania</w:t>
      </w:r>
      <w:r>
        <w:rPr>
          <w:rFonts w:ascii="Times New Roman" w:eastAsia="Times New Roman" w:hAnsi="Times New Roman" w:cs="Times New Roman"/>
          <w:sz w:val="24"/>
        </w:rPr>
        <w:t xml:space="preserve"> ścieków</w:t>
      </w:r>
      <w:r>
        <w:rPr>
          <w:rFonts w:ascii="Times New Roman" w:eastAsia="Times New Roman" w:hAnsi="Times New Roman" w:cs="Times New Roman"/>
          <w:color w:val="000000"/>
          <w:sz w:val="24"/>
        </w:rPr>
        <w:t xml:space="preserve"> zlokalizować w budynku technicznym, a stację zlewną ścieków dowożonych wykonać jako obiekt hermetyczny, umieszczony w zamkniętym pomieszczeniu.</w:t>
      </w:r>
    </w:p>
    <w:p w14:paraId="05E1F091" w14:textId="039A1721" w:rsidR="0091316A" w:rsidRDefault="00B120D2" w:rsidP="00F3350C">
      <w:pPr>
        <w:numPr>
          <w:ilvl w:val="0"/>
          <w:numId w:val="1"/>
        </w:numPr>
        <w:tabs>
          <w:tab w:val="left" w:pos="-186"/>
          <w:tab w:val="left" w:pos="-162"/>
        </w:tabs>
        <w:spacing w:line="360" w:lineRule="auto"/>
        <w:ind w:left="709" w:right="140" w:hanging="283"/>
        <w:jc w:val="both"/>
      </w:pPr>
      <w:r>
        <w:rPr>
          <w:rFonts w:ascii="Times New Roman" w:eastAsia="Times New Roman" w:hAnsi="Times New Roman" w:cs="Times New Roman"/>
          <w:color w:val="000000"/>
          <w:sz w:val="24"/>
        </w:rPr>
        <w:t>Zbiornik retencyjny</w:t>
      </w:r>
      <w:r>
        <w:rPr>
          <w:rFonts w:ascii="Times New Roman" w:eastAsia="Times New Roman" w:hAnsi="Times New Roman" w:cs="Times New Roman"/>
          <w:sz w:val="24"/>
        </w:rPr>
        <w:t xml:space="preserve"> ścieków</w:t>
      </w:r>
      <w:r>
        <w:rPr>
          <w:rFonts w:ascii="Times New Roman" w:eastAsia="Times New Roman" w:hAnsi="Times New Roman" w:cs="Times New Roman"/>
          <w:color w:val="000000"/>
          <w:sz w:val="24"/>
        </w:rPr>
        <w:t xml:space="preserve"> wykonać jako szczelny zbiornik </w:t>
      </w:r>
      <w:r>
        <w:rPr>
          <w:rFonts w:ascii="Times New Roman" w:eastAsia="Times New Roman" w:hAnsi="Times New Roman" w:cs="Times New Roman"/>
          <w:sz w:val="24"/>
        </w:rPr>
        <w:t>żelbetowy</w:t>
      </w:r>
      <w:r>
        <w:rPr>
          <w:rFonts w:ascii="Times New Roman" w:eastAsia="Times New Roman" w:hAnsi="Times New Roman" w:cs="Times New Roman"/>
          <w:color w:val="000000"/>
          <w:sz w:val="24"/>
        </w:rPr>
        <w:t xml:space="preserve">  i wyposażyć w przykrycie z laminatu.</w:t>
      </w:r>
    </w:p>
    <w:p w14:paraId="47D68DF8" w14:textId="497609E8" w:rsidR="0091316A" w:rsidRDefault="00B120D2" w:rsidP="00F3350C">
      <w:pPr>
        <w:numPr>
          <w:ilvl w:val="0"/>
          <w:numId w:val="1"/>
        </w:numPr>
        <w:tabs>
          <w:tab w:val="left" w:pos="-185"/>
          <w:tab w:val="left" w:pos="-162"/>
        </w:tabs>
        <w:spacing w:line="360" w:lineRule="auto"/>
        <w:ind w:left="709" w:right="143" w:hanging="283"/>
        <w:jc w:val="both"/>
      </w:pPr>
      <w:r w:rsidRPr="00543987">
        <w:rPr>
          <w:rFonts w:ascii="Times New Roman" w:eastAsia="Times New Roman" w:hAnsi="Times New Roman" w:cs="Times New Roman"/>
          <w:color w:val="000000"/>
          <w:sz w:val="24"/>
        </w:rPr>
        <w:t>Zbiornik wody technologicznej oraz komorę pomiarową wyposażyć w</w:t>
      </w:r>
      <w:r>
        <w:rPr>
          <w:rFonts w:ascii="Times New Roman" w:eastAsia="Times New Roman" w:hAnsi="Times New Roman" w:cs="Times New Roman"/>
          <w:color w:val="000000"/>
          <w:sz w:val="24"/>
          <w:vertAlign w:val="superscript"/>
        </w:rPr>
        <w:t xml:space="preserve"> </w:t>
      </w:r>
      <w:r>
        <w:rPr>
          <w:rFonts w:ascii="Times New Roman" w:eastAsia="Times New Roman" w:hAnsi="Times New Roman" w:cs="Times New Roman"/>
          <w:sz w:val="24"/>
        </w:rPr>
        <w:t xml:space="preserve">żelbetowe                    </w:t>
      </w:r>
      <w:r>
        <w:rPr>
          <w:rFonts w:ascii="Times New Roman" w:eastAsia="Times New Roman" w:hAnsi="Times New Roman" w:cs="Times New Roman"/>
          <w:color w:val="000000"/>
          <w:sz w:val="24"/>
        </w:rPr>
        <w:t xml:space="preserve">przykrycie. Wodę technologiczną pochodzącą ze ścieków oczyszczonych wykorzystywać  w procesie mechanicznego oczyszczania ścieków do płukania piasku i </w:t>
      </w:r>
      <w:proofErr w:type="spellStart"/>
      <w:r>
        <w:rPr>
          <w:rFonts w:ascii="Times New Roman" w:eastAsia="Times New Roman" w:hAnsi="Times New Roman" w:cs="Times New Roman"/>
          <w:color w:val="000000"/>
          <w:sz w:val="24"/>
        </w:rPr>
        <w:t>skratek</w:t>
      </w:r>
      <w:proofErr w:type="spellEnd"/>
      <w:r>
        <w:rPr>
          <w:rFonts w:ascii="Times New Roman" w:eastAsia="Times New Roman" w:hAnsi="Times New Roman" w:cs="Times New Roman"/>
          <w:color w:val="000000"/>
          <w:sz w:val="24"/>
        </w:rPr>
        <w:t>.</w:t>
      </w:r>
    </w:p>
    <w:p w14:paraId="0D112BC7" w14:textId="1443E389" w:rsidR="0091316A" w:rsidRDefault="00B120D2" w:rsidP="00F3350C">
      <w:pPr>
        <w:numPr>
          <w:ilvl w:val="0"/>
          <w:numId w:val="1"/>
        </w:numPr>
        <w:tabs>
          <w:tab w:val="left" w:pos="-190"/>
          <w:tab w:val="left" w:pos="-184"/>
        </w:tabs>
        <w:spacing w:line="360" w:lineRule="auto"/>
        <w:ind w:left="709" w:right="135" w:hanging="283"/>
        <w:jc w:val="both"/>
      </w:pPr>
      <w:r>
        <w:rPr>
          <w:rFonts w:ascii="Times New Roman" w:eastAsia="Times New Roman" w:hAnsi="Times New Roman" w:cs="Times New Roman"/>
          <w:color w:val="000000"/>
          <w:sz w:val="24"/>
        </w:rPr>
        <w:t xml:space="preserve">Wszystkie pomieszczenia w budynkach technologicznych wyposażyć w szczelną posadzkę posiadającą izolację przeciwwilgociową i odwodnienia liniowe lub  punktowe, </w:t>
      </w:r>
      <w:r>
        <w:rPr>
          <w:rFonts w:ascii="Times New Roman" w:eastAsia="Times New Roman" w:hAnsi="Times New Roman" w:cs="Times New Roman"/>
          <w:sz w:val="24"/>
        </w:rPr>
        <w:t>odprowadzające</w:t>
      </w:r>
      <w:r>
        <w:rPr>
          <w:rFonts w:ascii="Times New Roman" w:eastAsia="Times New Roman" w:hAnsi="Times New Roman" w:cs="Times New Roman"/>
          <w:color w:val="000000"/>
          <w:sz w:val="24"/>
        </w:rPr>
        <w:t xml:space="preserve"> odcieki do wewnętrznej kanalizacji sanitarnej.</w:t>
      </w:r>
    </w:p>
    <w:p w14:paraId="66C92C1C" w14:textId="77777777"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Zapewnić ciągłość przebiegu procesów oczyszczania ścieków podczas prowadzenia prac związanych z przebudową instalacji.</w:t>
      </w:r>
    </w:p>
    <w:p w14:paraId="4EAE1E90" w14:textId="77777777"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 xml:space="preserve">Wykonać pas zieleni osłonowo - izolacyjnej z </w:t>
      </w:r>
      <w:proofErr w:type="spellStart"/>
      <w:r>
        <w:rPr>
          <w:rFonts w:ascii="Times New Roman" w:eastAsia="Times New Roman" w:hAnsi="Times New Roman" w:cs="Times New Roman"/>
          <w:color w:val="000000"/>
          <w:sz w:val="24"/>
        </w:rPr>
        <w:t>nasadzeń</w:t>
      </w:r>
      <w:proofErr w:type="spellEnd"/>
      <w:r>
        <w:rPr>
          <w:rFonts w:ascii="Times New Roman" w:eastAsia="Times New Roman" w:hAnsi="Times New Roman" w:cs="Times New Roman"/>
          <w:color w:val="000000"/>
          <w:sz w:val="24"/>
        </w:rPr>
        <w:t xml:space="preserve"> drzew i krzewów wokół terenu przedsięwzięcia.</w:t>
      </w:r>
    </w:p>
    <w:p w14:paraId="08D765D7" w14:textId="77777777"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 xml:space="preserve">Do sadzenia zastosować prawidłowo wyprodukowany materiał szkółkarski drze: właściwie uformowanych, o wyprowadzonej koronie i prostym pniu oraz proporcjonalnej bryle korzeniowej. Do </w:t>
      </w:r>
      <w:proofErr w:type="spellStart"/>
      <w:r>
        <w:rPr>
          <w:rFonts w:ascii="Times New Roman" w:eastAsia="Times New Roman" w:hAnsi="Times New Roman" w:cs="Times New Roman"/>
          <w:color w:val="000000"/>
          <w:sz w:val="24"/>
        </w:rPr>
        <w:t>nasadzeń</w:t>
      </w:r>
      <w:proofErr w:type="spellEnd"/>
      <w:r>
        <w:rPr>
          <w:rFonts w:ascii="Times New Roman" w:eastAsia="Times New Roman" w:hAnsi="Times New Roman" w:cs="Times New Roman"/>
          <w:color w:val="000000"/>
          <w:sz w:val="24"/>
        </w:rPr>
        <w:t xml:space="preserve"> nie używać drzew gatunków obcego pochodzenia.</w:t>
      </w:r>
    </w:p>
    <w:p w14:paraId="4A6A8F52" w14:textId="77777777"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Nasadzenia drzew pielęgnować i regularnie podlewać przez okres min. 3 lat.</w:t>
      </w:r>
    </w:p>
    <w:p w14:paraId="750908B0" w14:textId="0B7CAF7A"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 xml:space="preserve">Prowadzić monitoring udatności i trwałości </w:t>
      </w:r>
      <w:proofErr w:type="spellStart"/>
      <w:r>
        <w:rPr>
          <w:rFonts w:ascii="Times New Roman" w:eastAsia="Times New Roman" w:hAnsi="Times New Roman" w:cs="Times New Roman"/>
          <w:color w:val="000000"/>
          <w:sz w:val="24"/>
        </w:rPr>
        <w:t>nasadzeń</w:t>
      </w:r>
      <w:proofErr w:type="spellEnd"/>
      <w:r>
        <w:rPr>
          <w:rFonts w:ascii="Times New Roman" w:eastAsia="Times New Roman" w:hAnsi="Times New Roman" w:cs="Times New Roman"/>
          <w:color w:val="000000"/>
          <w:sz w:val="24"/>
        </w:rPr>
        <w:t xml:space="preserve"> w okresie 3 lat od ich posadzenia – w 1, 2 i 3 roku. W przypadku stwierdzonego braku zachowania ich żywotności nasadzenia należy uzupełnić w stosunku 1:1 w następnym roku kalendarzowym, </w:t>
      </w:r>
      <w:r>
        <w:rPr>
          <w:rFonts w:ascii="Times New Roman" w:eastAsia="Times New Roman" w:hAnsi="Times New Roman" w:cs="Times New Roman"/>
          <w:color w:val="000000"/>
          <w:sz w:val="24"/>
        </w:rPr>
        <w:lastRenderedPageBreak/>
        <w:t>pielęgnować i regularnie podlewać przez kolejne 3 lata.</w:t>
      </w:r>
    </w:p>
    <w:p w14:paraId="769F4836" w14:textId="49649158"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W przypadku montażu ogrodzenia wykonać je jako ogrodzenie ażurowe w odcinkach szarości lub zieleni.</w:t>
      </w:r>
    </w:p>
    <w:p w14:paraId="57A23E9F" w14:textId="77777777"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Plac budowy i jego zaplecze zorganizować z uwzględnieniem zasady minimalizacji zajęcia terenu i przekształcenia jego powierzchni.</w:t>
      </w:r>
    </w:p>
    <w:p w14:paraId="06492F1C" w14:textId="77777777"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Miejsce postoju pojazdów i maszyn oraz miejsce gromadzenia odpadów zorganizować na terenie utwardzonym i zabezpieczonym warstwą słabo przepuszczalną.</w:t>
      </w:r>
    </w:p>
    <w:p w14:paraId="40A0F461" w14:textId="77777777"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Plac budowy wyposażyć w sorbenty, właściwe w zakresie ilości i rodzaju                               do potencjalnego zagrożenia, mogącego wystąpić w następstwie sytuacji awaryjnych.</w:t>
      </w:r>
    </w:p>
    <w:p w14:paraId="79CBF158" w14:textId="77777777"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Do prac budowlanych dopuszczać tylko sprzęt w pełni sprawny oraz spełniający wymogi dopuszczające go  do użytkowania.</w:t>
      </w:r>
    </w:p>
    <w:p w14:paraId="1FF6C172" w14:textId="77777777"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W czasie prowadzenia robót budowlanych należy prowadzić stały monitoring stanu  technicznego sprzętu budowlanego i transportowego oraz przypadków wystąpienia zanieczyszczenia gruntu i neutralizację miejsc mogących powodować ewentualne zagrożenie dla środowiska gruntowo wodnego.</w:t>
      </w:r>
    </w:p>
    <w:p w14:paraId="5867EB49" w14:textId="77777777"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W przypadku zanieczyszczenia gruntu substancjami ropopochodnymi, grunt ten należy wybrać i przekazać upoważnionym do neutralizacji podmiotom.</w:t>
      </w:r>
    </w:p>
    <w:p w14:paraId="25BA2431" w14:textId="30740BB1"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 xml:space="preserve">Ziemię z wykopów składować w wyznaczonym miejscu z jej rozbiciem  na humus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 pozostałą część ziemi, a następnie wykorzystać do niwelacji terenu lub przekazać uprawnionym podmiotom do dalszego zagospodarowania, a w przypadku ziemi zanieczyszczonej do unieszkodliwienia.</w:t>
      </w:r>
    </w:p>
    <w:p w14:paraId="710B2904" w14:textId="77777777"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Prace serwisowe maszyn i urządzeń wykorzystywanych do prac budowlanych wykonywać poza terenem realizacji inwestycji uzupełnianie paliwa w maszynach  budowlanych wykonywać na podłożu szczelnym.</w:t>
      </w:r>
    </w:p>
    <w:p w14:paraId="543167A7" w14:textId="77777777" w:rsidR="0091316A" w:rsidRDefault="00B120D2" w:rsidP="00F3350C">
      <w:pPr>
        <w:numPr>
          <w:ilvl w:val="0"/>
          <w:numId w:val="1"/>
        </w:numPr>
        <w:tabs>
          <w:tab w:val="left" w:pos="-162"/>
          <w:tab w:val="left" w:pos="-157"/>
        </w:tabs>
        <w:spacing w:line="360" w:lineRule="auto"/>
        <w:ind w:left="709" w:right="155" w:hanging="283"/>
        <w:jc w:val="both"/>
      </w:pPr>
      <w:r>
        <w:rPr>
          <w:rFonts w:ascii="Times New Roman" w:eastAsia="Times New Roman" w:hAnsi="Times New Roman" w:cs="Times New Roman"/>
          <w:color w:val="000000"/>
          <w:sz w:val="24"/>
        </w:rPr>
        <w:t>Wykopy utrzymywać bez wody stojącej w przypadku konieczności odwodnienia wykopów należy uzyskać odpowiednią zgodę wodnoprawną na odwodnienie wykopów oraz odprowadzanie wody z wykopów budowlanych.</w:t>
      </w:r>
    </w:p>
    <w:p w14:paraId="06624C69" w14:textId="77777777" w:rsidR="0091316A" w:rsidRDefault="0091316A" w:rsidP="00F3350C">
      <w:pPr>
        <w:spacing w:line="360" w:lineRule="auto"/>
        <w:ind w:left="709" w:hanging="283"/>
        <w:jc w:val="both"/>
      </w:pPr>
    </w:p>
    <w:p w14:paraId="3CA7FC14" w14:textId="206433C4" w:rsidR="003F0705" w:rsidRPr="00B961FE" w:rsidRDefault="00B120D2" w:rsidP="003F0705">
      <w:pPr>
        <w:numPr>
          <w:ilvl w:val="0"/>
          <w:numId w:val="2"/>
        </w:numPr>
        <w:spacing w:line="360" w:lineRule="auto"/>
        <w:ind w:left="709" w:hanging="283"/>
        <w:jc w:val="both"/>
      </w:pPr>
      <w:r>
        <w:rPr>
          <w:rFonts w:ascii="Times New Roman" w:eastAsia="Times New Roman" w:hAnsi="Times New Roman" w:cs="Times New Roman"/>
          <w:b/>
          <w:sz w:val="24"/>
        </w:rPr>
        <w:t>Integralną częścią decyzji jest załącznik stanowiący charakterystykę przedsięwzięcia.</w:t>
      </w:r>
    </w:p>
    <w:p w14:paraId="728693A7" w14:textId="77777777" w:rsidR="003F0705" w:rsidRDefault="003F0705" w:rsidP="003F0705">
      <w:pPr>
        <w:spacing w:line="360" w:lineRule="auto"/>
        <w:jc w:val="both"/>
      </w:pPr>
    </w:p>
    <w:p w14:paraId="760BC6A1" w14:textId="77777777" w:rsidR="0091316A" w:rsidRDefault="00B120D2">
      <w:pPr>
        <w:spacing w:line="251" w:lineRule="auto"/>
        <w:jc w:val="center"/>
      </w:pPr>
      <w:r>
        <w:rPr>
          <w:rFonts w:ascii="Times New Roman" w:eastAsia="Times New Roman" w:hAnsi="Times New Roman" w:cs="Times New Roman"/>
          <w:b/>
          <w:sz w:val="24"/>
        </w:rPr>
        <w:t>U Z A S A D N I E N I E</w:t>
      </w:r>
    </w:p>
    <w:p w14:paraId="3CD00793" w14:textId="77777777" w:rsidR="0091316A" w:rsidRDefault="0091316A">
      <w:pPr>
        <w:spacing w:line="251" w:lineRule="auto"/>
        <w:ind w:firstLine="709"/>
        <w:jc w:val="both"/>
      </w:pPr>
    </w:p>
    <w:p w14:paraId="13BF5A43" w14:textId="58D7F231" w:rsidR="0091316A" w:rsidRDefault="00B120D2">
      <w:pPr>
        <w:ind w:firstLine="709"/>
        <w:jc w:val="both"/>
      </w:pPr>
      <w:r>
        <w:rPr>
          <w:rFonts w:ascii="Times New Roman" w:eastAsia="Times New Roman" w:hAnsi="Times New Roman" w:cs="Times New Roman"/>
          <w:sz w:val="24"/>
        </w:rPr>
        <w:t xml:space="preserve">Dnia 29.01.2024r. na wniosek Inwestora -  Gminy Lądek, ul. Rynek 26,  62-406 Lądek, działającego przez pełnomocnika – Pana Mirosława Bździak, prowadzącego działalność pod nazwą ECO TREATMENT Mirosław Bździak, ul. E. Orzeszkowej 29B/1, 62-200 Gniezno,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 dnia 24.01.2024r. (data </w:t>
      </w:r>
      <w:proofErr w:type="spellStart"/>
      <w:r>
        <w:rPr>
          <w:rFonts w:ascii="Times New Roman" w:eastAsia="Times New Roman" w:hAnsi="Times New Roman" w:cs="Times New Roman"/>
          <w:sz w:val="24"/>
        </w:rPr>
        <w:t>wpł</w:t>
      </w:r>
      <w:proofErr w:type="spellEnd"/>
      <w:r>
        <w:rPr>
          <w:rFonts w:ascii="Times New Roman" w:eastAsia="Times New Roman" w:hAnsi="Times New Roman" w:cs="Times New Roman"/>
          <w:sz w:val="24"/>
        </w:rPr>
        <w:t xml:space="preserve">. 29.01.2024r.) zostało wszczęte postępowanie w sprawie wydania </w:t>
      </w:r>
      <w:r>
        <w:rPr>
          <w:rFonts w:ascii="Times New Roman" w:eastAsia="Times New Roman" w:hAnsi="Times New Roman" w:cs="Times New Roman"/>
          <w:sz w:val="24"/>
        </w:rPr>
        <w:lastRenderedPageBreak/>
        <w:t xml:space="preserve">decyzji o środowiskowych uwarunkowaniach dla przedsięwzięcia, pn.: </w:t>
      </w:r>
      <w:r>
        <w:rPr>
          <w:rFonts w:ascii="Times New Roman" w:eastAsia="Times New Roman" w:hAnsi="Times New Roman" w:cs="Times New Roman"/>
          <w:b/>
          <w:sz w:val="24"/>
        </w:rPr>
        <w:t>„</w:t>
      </w:r>
      <w:r>
        <w:rPr>
          <w:rFonts w:ascii="Times New Roman" w:eastAsia="Times New Roman" w:hAnsi="Times New Roman" w:cs="Times New Roman"/>
          <w:b/>
          <w:i/>
          <w:sz w:val="24"/>
        </w:rPr>
        <w:t xml:space="preserve">Przebudowa oczyszczalni ścieków w Lądku wraz z likwidacją oczyszczalni w Lądzie uwzględniającą przekierowanie ścieków do projektowanej oczyszczalni w Lądku </w:t>
      </w:r>
      <w:r>
        <w:rPr>
          <w:rFonts w:ascii="Times New Roman" w:eastAsia="Times New Roman" w:hAnsi="Times New Roman" w:cs="Times New Roman"/>
          <w:b/>
          <w:sz w:val="24"/>
        </w:rPr>
        <w:t>”.</w:t>
      </w:r>
    </w:p>
    <w:p w14:paraId="2EF6773C" w14:textId="77777777" w:rsidR="0091316A" w:rsidRDefault="0091316A">
      <w:pPr>
        <w:jc w:val="both"/>
      </w:pPr>
    </w:p>
    <w:p w14:paraId="404909CB" w14:textId="05D76706" w:rsidR="0091316A" w:rsidRDefault="00B120D2">
      <w:pPr>
        <w:ind w:firstLine="709"/>
        <w:jc w:val="both"/>
      </w:pPr>
      <w:r>
        <w:rPr>
          <w:rFonts w:ascii="Times New Roman" w:eastAsia="Times New Roman" w:hAnsi="Times New Roman" w:cs="Times New Roman"/>
          <w:sz w:val="24"/>
        </w:rPr>
        <w:t xml:space="preserve">W niniejszym postępowaniu ustalono, że liczba stron przekracza 10 i zgodnie                               z art. 74 ust. 3 ustawy </w:t>
      </w:r>
      <w:proofErr w:type="spellStart"/>
      <w:r>
        <w:rPr>
          <w:rFonts w:ascii="Times New Roman" w:eastAsia="Times New Roman" w:hAnsi="Times New Roman" w:cs="Times New Roman"/>
          <w:sz w:val="24"/>
        </w:rPr>
        <w:t>ooś</w:t>
      </w:r>
      <w:proofErr w:type="spellEnd"/>
      <w:r>
        <w:rPr>
          <w:rFonts w:ascii="Times New Roman" w:eastAsia="Times New Roman" w:hAnsi="Times New Roman" w:cs="Times New Roman"/>
          <w:sz w:val="24"/>
        </w:rPr>
        <w:t xml:space="preserve"> oraz art. 49 kpa tut. organ pismem OŚR.6220.3.2024 z dnia 08.03.2024r. poinformował strony o wszczętym postępowaniu administracyjnym poprzez publiczne obwieszczenie, jednocześnie informując o możliwości zapoznania się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ze zgromadzonymi materiałami i dowodami w sprawie, oraz o uprawnieniach wszystkich stron tego postępowania do czynnego w nim udziału w każdym jego stadium oraz o możliwości uzyskania wyjaśnień  w przedmiotowej sprawie.</w:t>
      </w:r>
    </w:p>
    <w:p w14:paraId="4D099826" w14:textId="77777777" w:rsidR="0091316A" w:rsidRDefault="0091316A">
      <w:pPr>
        <w:ind w:firstLine="709"/>
        <w:jc w:val="both"/>
      </w:pPr>
    </w:p>
    <w:p w14:paraId="041EB6C3" w14:textId="2C494E87" w:rsidR="0091316A" w:rsidRDefault="00B120D2">
      <w:pPr>
        <w:jc w:val="both"/>
      </w:pPr>
      <w:r>
        <w:rPr>
          <w:rFonts w:ascii="Times New Roman" w:eastAsia="Times New Roman" w:hAnsi="Times New Roman" w:cs="Times New Roman"/>
          <w:sz w:val="24"/>
        </w:rPr>
        <w:t xml:space="preserve">            Po zapoznaniu się ze złożonym wnioskiem i kartą informacyjną przedsięwzięcia ustalono, że: planowanym przedsięwzięciem pn.: „Przebudowa oczyszczalni ścieków w Lądku wraz z likwidacją oczyszczalni w Lądzie uwzględniającą przekierowanie ścieków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do projektowanej oczyszczalni ścieków w Lądku”. Inwestorem zlecającym dokumentacje projektową  dla zamierzonego zadania jest Gmina Lądek.</w:t>
      </w:r>
    </w:p>
    <w:p w14:paraId="2955F8DC" w14:textId="77777777" w:rsidR="0091316A" w:rsidRDefault="0091316A">
      <w:pPr>
        <w:jc w:val="both"/>
      </w:pPr>
    </w:p>
    <w:p w14:paraId="6238D53B" w14:textId="33950F64" w:rsidR="0091316A" w:rsidRDefault="00B120D2">
      <w:pPr>
        <w:ind w:firstLine="360"/>
        <w:jc w:val="both"/>
      </w:pPr>
      <w:r>
        <w:rPr>
          <w:rFonts w:ascii="Times New Roman" w:eastAsia="Times New Roman" w:hAnsi="Times New Roman" w:cs="Times New Roman"/>
          <w:sz w:val="24"/>
        </w:rPr>
        <w:t xml:space="preserve">Powodem przebudowy istniejącej oczyszczalni ścieków jest konieczność zmiany rozwiązań techniczno-technologicznych oraz poprawy istniejącego stanu technicznego oczyszczalni. Obecny stan techniczny oczyszczalni oceniany jest jako dostateczny jednakże stopień wyeksploatowania istniejących obiektów i urządzeń oraz ich stan techniczny mogą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 niedalekiej przyszłości uniemożliwić dalszą - efektywną eksploatację obiektu. Docelowo planuje się likwidację oczyszczalni w Lądzie i przekierowanie ścieków do oczyszczalni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w Lądku.</w:t>
      </w:r>
    </w:p>
    <w:p w14:paraId="395912F3" w14:textId="77777777" w:rsidR="0091316A" w:rsidRDefault="0091316A">
      <w:pPr>
        <w:ind w:firstLine="360"/>
        <w:jc w:val="both"/>
      </w:pPr>
    </w:p>
    <w:p w14:paraId="2938B7F0" w14:textId="77777777" w:rsidR="0091316A" w:rsidRDefault="00B120D2">
      <w:pPr>
        <w:ind w:firstLine="360"/>
        <w:jc w:val="both"/>
      </w:pPr>
      <w:r>
        <w:rPr>
          <w:rFonts w:ascii="Times New Roman" w:eastAsia="Times New Roman" w:hAnsi="Times New Roman" w:cs="Times New Roman"/>
          <w:sz w:val="24"/>
        </w:rPr>
        <w:t>Planowana przebudowa oczyszczalni związana jest z wprowadzeniem nowych technologii oczyszczania ścieków oraz rozbudową o nowe węzły technologiczne zapewniające stabilność pracy oczyszczalni ścieków. Inwestycja ma za zadanie doprowadzenie oczyszczalni ścieków do obecnego stanu wiedzy technicznej w celu zapewnienia wysokoefektywnej pracy obiektu przy niskich kosztach eksploatacji.</w:t>
      </w:r>
    </w:p>
    <w:p w14:paraId="7FF54CD9" w14:textId="77777777" w:rsidR="0091316A" w:rsidRDefault="0091316A">
      <w:pPr>
        <w:ind w:firstLine="360"/>
        <w:jc w:val="both"/>
      </w:pPr>
    </w:p>
    <w:p w14:paraId="009218CC" w14:textId="201DC9AE" w:rsidR="0091316A" w:rsidRDefault="00B120D2">
      <w:pPr>
        <w:jc w:val="both"/>
      </w:pPr>
      <w:r>
        <w:rPr>
          <w:rFonts w:ascii="Times New Roman" w:eastAsia="Times New Roman" w:hAnsi="Times New Roman" w:cs="Times New Roman"/>
          <w:sz w:val="24"/>
        </w:rPr>
        <w:t xml:space="preserve">        Całe zadania realizowane będzie w województwie wielkopolskim, powiecie słupeckim, miejscowości Lądek,  obrębie ewidencyjnym 302302_2.0011 Lądek  na działce o numerze ewidencyjnym: 635; 636; 637/1; 637/2; 634 ( lokalizacja oczyszczalni ścieków ).</w:t>
      </w:r>
    </w:p>
    <w:p w14:paraId="7FCDF63D" w14:textId="77777777" w:rsidR="0091316A" w:rsidRDefault="0091316A">
      <w:pPr>
        <w:jc w:val="both"/>
      </w:pPr>
    </w:p>
    <w:p w14:paraId="1B6C81D7" w14:textId="7B874EF4" w:rsidR="0091316A" w:rsidRDefault="00B120D2">
      <w:pPr>
        <w:ind w:firstLine="708"/>
        <w:jc w:val="both"/>
      </w:pPr>
      <w:r>
        <w:rPr>
          <w:rFonts w:ascii="Times New Roman" w:eastAsia="Times New Roman" w:hAnsi="Times New Roman" w:cs="Times New Roman"/>
          <w:sz w:val="24"/>
        </w:rPr>
        <w:t xml:space="preserve">Po przeprowadzeniu powyższej analizy organ stwierdził za zasadne zakwalifikowanie przedmiotowego przedsięwzięcia do przedsięwzięcia wymienionego w § 3 ust. 1 pkt. 79 rozporządzenia Rady Ministrów z dnia </w:t>
      </w:r>
      <w:r>
        <w:rPr>
          <w:rFonts w:ascii="Times New Roman" w:eastAsia="Times New Roman" w:hAnsi="Times New Roman" w:cs="Times New Roman"/>
          <w:color w:val="000000"/>
          <w:sz w:val="24"/>
        </w:rPr>
        <w:t>10 września 2019 r</w:t>
      </w:r>
      <w:r>
        <w:rPr>
          <w:rFonts w:ascii="Times New Roman" w:eastAsia="Times New Roman" w:hAnsi="Times New Roman" w:cs="Times New Roman"/>
          <w:color w:val="FF0000"/>
          <w:sz w:val="24"/>
        </w:rPr>
        <w:t>.</w:t>
      </w:r>
      <w:r>
        <w:rPr>
          <w:rFonts w:ascii="Times New Roman" w:eastAsia="Times New Roman" w:hAnsi="Times New Roman" w:cs="Times New Roman"/>
          <w:sz w:val="24"/>
        </w:rPr>
        <w:t xml:space="preserve"> w sprawie przedsięwzięć mogących znacząco oddziaływać na środowisko </w:t>
      </w:r>
      <w:r>
        <w:rPr>
          <w:rFonts w:ascii="Times New Roman" w:eastAsia="Times New Roman" w:hAnsi="Times New Roman" w:cs="Times New Roman"/>
          <w:color w:val="000000"/>
          <w:sz w:val="24"/>
        </w:rPr>
        <w:t xml:space="preserve">(Dz. U. z 2019 r., poz. 1839) </w:t>
      </w:r>
      <w:r>
        <w:rPr>
          <w:rFonts w:ascii="Times New Roman" w:eastAsia="Times New Roman" w:hAnsi="Times New Roman" w:cs="Times New Roman"/>
          <w:sz w:val="24"/>
        </w:rPr>
        <w:t xml:space="preserve">tj. </w:t>
      </w:r>
      <w:r>
        <w:rPr>
          <w:rFonts w:ascii="Times New Roman" w:eastAsia="Times New Roman" w:hAnsi="Times New Roman" w:cs="Times New Roman"/>
          <w:i/>
          <w:sz w:val="24"/>
        </w:rPr>
        <w:t>,, instalacje  do oczyszczania ścieków inne niż wymienione w 2 ust.1 pkt 40, przewidziane do obsługi liczby mieszkańców nie mniejszej niż 400 równoważnej liczby mieszkańców w rozumieniu art.86 ust.3 pkt 2 ustawy z dnia 20 lipca 2017r. – Prawo wodne ”.</w:t>
      </w:r>
    </w:p>
    <w:p w14:paraId="2CBDE7E7" w14:textId="77777777" w:rsidR="0091316A" w:rsidRDefault="0091316A">
      <w:pPr>
        <w:jc w:val="both"/>
      </w:pPr>
    </w:p>
    <w:p w14:paraId="0C7657BF" w14:textId="4F47BD94" w:rsidR="0091316A" w:rsidRDefault="00B120D2">
      <w:pPr>
        <w:ind w:firstLine="709"/>
        <w:jc w:val="both"/>
      </w:pPr>
      <w:r>
        <w:rPr>
          <w:rFonts w:ascii="Times New Roman" w:eastAsia="Times New Roman" w:hAnsi="Times New Roman" w:cs="Times New Roman"/>
          <w:sz w:val="24"/>
          <w:shd w:val="clear" w:color="auto" w:fill="FFFFFF"/>
        </w:rPr>
        <w:t xml:space="preserve">Stosownie do zapisu art. 64 ust. 1 pkt 1, pkt 2, pkt 4, w związku z art. 63 ust. 1 ustawy z dnia 3 października 2008 r. o udostępnianiu informacji o środowisku i jego ochronie, udziale społeczeństwa w ochronie środowiska oraz ocenach oddziaływania na środowisko (Dz. U. </w:t>
      </w:r>
      <w:r w:rsidR="003F0705">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z 2023 r. poz. 1094 ze zm.), oraz w związku z § 3 ust. 1 pkt. 62 rozporządzenia Rady Ministrów z dnia 10 września 2019 r. w sprawie przedsięwzięć mogących znacząco oddziaływać</w:t>
      </w:r>
      <w:r w:rsidR="003F0705">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 na środowisko (Dz.U. z 2019 r., poz. 1839), postanowienie o obowiązku przeprowadzenia oceny oddziaływania przedsięwzięcia na środowisko oraz decyzję  o środowiskowych uwarunkowaniach wydaje się po zasięgnięciu opinii regionalnego dyrektora ochrony </w:t>
      </w:r>
      <w:r>
        <w:rPr>
          <w:rFonts w:ascii="Times New Roman" w:eastAsia="Times New Roman" w:hAnsi="Times New Roman" w:cs="Times New Roman"/>
          <w:sz w:val="24"/>
          <w:shd w:val="clear" w:color="auto" w:fill="FFFFFF"/>
        </w:rPr>
        <w:lastRenderedPageBreak/>
        <w:t xml:space="preserve">środowiska, państwowego powiatowego inspektora sanitarnego, organu właściwego </w:t>
      </w:r>
      <w:r w:rsidR="003F0705">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do wydania oceny wodnoprawnej.</w:t>
      </w:r>
    </w:p>
    <w:p w14:paraId="3310F129" w14:textId="77777777" w:rsidR="0091316A" w:rsidRDefault="0091316A">
      <w:pPr>
        <w:ind w:firstLine="709"/>
        <w:jc w:val="both"/>
      </w:pPr>
    </w:p>
    <w:p w14:paraId="2C008345" w14:textId="44F1967F" w:rsidR="0091316A" w:rsidRDefault="00B120D2">
      <w:pPr>
        <w:ind w:firstLine="708"/>
        <w:jc w:val="both"/>
      </w:pPr>
      <w:r>
        <w:rPr>
          <w:rFonts w:ascii="Times New Roman" w:eastAsia="Times New Roman" w:hAnsi="Times New Roman" w:cs="Times New Roman"/>
          <w:sz w:val="24"/>
        </w:rPr>
        <w:t xml:space="preserve">W związku z powyższym o takie opinie wystąpiono pismami z dnia 08.03.2024 r.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do Regionalnego Dyrektora Ochrony Środowiska w Poznaniu, Państwowego Powiatowego Inspektora Sanitarnego w Słupcy oraz Państwowego Gospodarstwa Wodnego Wody Polskie Zarząd Zlewni w Kole.</w:t>
      </w:r>
    </w:p>
    <w:p w14:paraId="2AB8AB96" w14:textId="77777777" w:rsidR="0091316A" w:rsidRDefault="0091316A">
      <w:pPr>
        <w:jc w:val="both"/>
      </w:pPr>
    </w:p>
    <w:p w14:paraId="099B51D8" w14:textId="6A35D124" w:rsidR="0091316A" w:rsidRDefault="00B120D2">
      <w:pPr>
        <w:ind w:firstLine="709"/>
        <w:jc w:val="both"/>
      </w:pPr>
      <w:r>
        <w:rPr>
          <w:rFonts w:ascii="Times New Roman" w:eastAsia="Times New Roman" w:hAnsi="Times New Roman" w:cs="Times New Roman"/>
          <w:sz w:val="24"/>
        </w:rPr>
        <w:t>Państwowy Powiatowy Inspektor Sanitarny w Słupcy w opinii znak:</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ON-NS.9011.9.9.2024 z dnia 27.03.2024 r. stwierdził, że przeprowadzenie oceny oddziaływania na środowisko i sporządzenie raportu o oddziaływaniu na środowisko dla planowanego przedsięwzięcia pn.: „Przebudowa oczyszczalni ścieków w Lądku wraz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z likwidacją oczyszczalni w Lądzie uwzględniającą przekierowanie ścieków do projektowanej oczyszczalni w Lądku ”, nie jest wymagane.</w:t>
      </w:r>
    </w:p>
    <w:p w14:paraId="269F6F5C" w14:textId="77777777" w:rsidR="0091316A" w:rsidRDefault="00B120D2">
      <w:pPr>
        <w:ind w:left="14" w:right="14" w:firstLine="689"/>
        <w:jc w:val="both"/>
      </w:pPr>
      <w:r>
        <w:rPr>
          <w:rFonts w:ascii="Times New Roman" w:eastAsia="Times New Roman" w:hAnsi="Times New Roman" w:cs="Times New Roman"/>
          <w:color w:val="000000"/>
          <w:sz w:val="24"/>
        </w:rPr>
        <w:t>Przedłożona karta informacyjna przedsięwzięcia stanowiła podstawę dla Państwowego  Powiatowego Inspektora Sanitarnego do analizy i oceny wpływu planowanego przedsięwzięcia  na środowisko, w tym na zdrowie i warunki życia ludzi.</w:t>
      </w:r>
    </w:p>
    <w:p w14:paraId="4D7FF67C" w14:textId="77777777" w:rsidR="0091316A" w:rsidRDefault="00B120D2">
      <w:pPr>
        <w:ind w:firstLine="709"/>
        <w:jc w:val="both"/>
      </w:pPr>
      <w:r>
        <w:rPr>
          <w:rFonts w:ascii="Times New Roman" w:eastAsia="Times New Roman" w:hAnsi="Times New Roman" w:cs="Times New Roman"/>
          <w:sz w:val="24"/>
        </w:rPr>
        <w:t>W piśmie z dnia 12.06.2024 r. znak: ON-NS.9011.9.9.2024 Państwowy Powiatowy Inspektor Sanitarny podtrzymał swoją wcześniejszą opinię przedstawioną w piśmie z dnia 27.03.2024 r. znak: ON-NS.9011.9.9.2024 o braku potrzeby sporządzenia raportu.</w:t>
      </w:r>
    </w:p>
    <w:p w14:paraId="411FD9A0" w14:textId="77777777" w:rsidR="0091316A" w:rsidRDefault="0091316A">
      <w:pPr>
        <w:ind w:firstLine="709"/>
        <w:jc w:val="both"/>
      </w:pPr>
    </w:p>
    <w:p w14:paraId="7DEC9C26" w14:textId="23979B61" w:rsidR="0091316A" w:rsidRDefault="00B120D2">
      <w:pPr>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Dyrektor Zarządu Zlewni Wód Polskich w Kole pismem z dnia 27.03.2024 r. (data </w:t>
      </w:r>
      <w:proofErr w:type="spellStart"/>
      <w:r>
        <w:rPr>
          <w:rFonts w:ascii="Times New Roman" w:eastAsia="Times New Roman" w:hAnsi="Times New Roman" w:cs="Times New Roman"/>
          <w:sz w:val="24"/>
        </w:rPr>
        <w:t>wpł</w:t>
      </w:r>
      <w:proofErr w:type="spellEnd"/>
      <w:r>
        <w:rPr>
          <w:rFonts w:ascii="Times New Roman" w:eastAsia="Times New Roman" w:hAnsi="Times New Roman" w:cs="Times New Roman"/>
          <w:sz w:val="24"/>
        </w:rPr>
        <w:t>.</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28.03.2024r.) znak: PO. ZZŚ.4901.84.2023.RG.1 zwrócił się do Wójta Gminy Lądek</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o wezwanie wnioskodawcy, na podstawie art. 50 § 1 ustawy z dnia 14 czerwca 1960 r. Kodeks postępowania administracyjnego (Dz. U. z 2023 r. poz. 775  z </w:t>
      </w:r>
      <w:proofErr w:type="spellStart"/>
      <w:r>
        <w:rPr>
          <w:rFonts w:ascii="Times New Roman" w:eastAsia="Times New Roman" w:hAnsi="Times New Roman" w:cs="Times New Roman"/>
          <w:sz w:val="24"/>
        </w:rPr>
        <w:t>późn</w:t>
      </w:r>
      <w:proofErr w:type="spellEnd"/>
      <w:r>
        <w:rPr>
          <w:rFonts w:ascii="Times New Roman" w:eastAsia="Times New Roman" w:hAnsi="Times New Roman" w:cs="Times New Roman"/>
          <w:sz w:val="24"/>
        </w:rPr>
        <w:t xml:space="preserve">. zm.) dalej k.p.a.,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do przedstawienia dodatkowych wyjaśnień, do informacji zawartych w  </w:t>
      </w:r>
      <w:proofErr w:type="spellStart"/>
      <w:r>
        <w:rPr>
          <w:rFonts w:ascii="Times New Roman" w:eastAsia="Times New Roman" w:hAnsi="Times New Roman" w:cs="Times New Roman"/>
          <w:sz w:val="24"/>
        </w:rPr>
        <w:t>k.i.p</w:t>
      </w:r>
      <w:proofErr w:type="spellEnd"/>
      <w:r>
        <w:rPr>
          <w:rFonts w:ascii="Times New Roman" w:eastAsia="Times New Roman" w:hAnsi="Times New Roman" w:cs="Times New Roman"/>
          <w:sz w:val="24"/>
        </w:rPr>
        <w:t xml:space="preserve">., określając jednocześnie zakres wezwania. Wobec powyższego pismem z dnia 19.04.2024 r. Wójt Gminy Lądek wezwał Wnioskodawcę do złożenia stosownych wyjaśnień w terminie 30 dni.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W dniu 24.05.2024 r. Wnioskodawca złożył stosowne wyjaśnienia. Pismem z 28.05.2024 r., znak: OŚR.6220.3.2024  Wójt Gminy Lądek przedłożył Dyrektorowi Zarządu Zlewni Wód Polskich w Kole wyjaśnienia udzielone przez wnioskodawcę.</w:t>
      </w:r>
    </w:p>
    <w:p w14:paraId="0674DA3D" w14:textId="77777777" w:rsidR="003F0705" w:rsidRDefault="003F0705">
      <w:pPr>
        <w:ind w:firstLine="709"/>
        <w:jc w:val="both"/>
      </w:pPr>
    </w:p>
    <w:p w14:paraId="792F5384" w14:textId="46EC08D9" w:rsidR="0091316A" w:rsidRDefault="00B120D2">
      <w:pPr>
        <w:ind w:firstLine="709"/>
        <w:jc w:val="both"/>
      </w:pPr>
      <w:r>
        <w:rPr>
          <w:rFonts w:ascii="Times New Roman" w:eastAsia="Times New Roman" w:hAnsi="Times New Roman" w:cs="Times New Roman"/>
          <w:sz w:val="24"/>
        </w:rPr>
        <w:t>Dyrektor Zarządu Zlewni Wód Polskich w Kole w opinii znak: PO.ZZŚ.4901.84.2024.RG</w:t>
      </w:r>
      <w:r>
        <w:rPr>
          <w:rFonts w:ascii="Times New Roman" w:eastAsia="Times New Roman" w:hAnsi="Times New Roman" w:cs="Times New Roman"/>
          <w:color w:val="000000"/>
          <w:sz w:val="24"/>
        </w:rPr>
        <w:t xml:space="preserve">.3 </w:t>
      </w:r>
      <w:r>
        <w:rPr>
          <w:rFonts w:ascii="Times New Roman" w:eastAsia="Times New Roman" w:hAnsi="Times New Roman" w:cs="Times New Roman"/>
          <w:sz w:val="24"/>
        </w:rPr>
        <w:t xml:space="preserve">z dnia 25.06.2024 r., nie stwierdził potrzeby przeprowadzenia oceny oddziaływania na środowisko dla przedmiotowego przedsięwzięcia i wskazał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na konieczność określenia w decyzji o środowiskowych uwarunkowaniach następujących warunków i wymagań:</w:t>
      </w:r>
    </w:p>
    <w:p w14:paraId="27A3D695" w14:textId="77777777" w:rsidR="0091316A" w:rsidRDefault="0091316A">
      <w:pPr>
        <w:jc w:val="both"/>
      </w:pPr>
    </w:p>
    <w:p w14:paraId="719DB004" w14:textId="0693FD03" w:rsidR="00543987" w:rsidRDefault="00B120D2" w:rsidP="00543987">
      <w:pPr>
        <w:numPr>
          <w:ilvl w:val="0"/>
          <w:numId w:val="3"/>
        </w:numPr>
        <w:ind w:left="0" w:right="140" w:firstLine="360"/>
        <w:jc w:val="both"/>
      </w:pPr>
      <w:r>
        <w:rPr>
          <w:rFonts w:ascii="Times New Roman" w:eastAsia="Times New Roman" w:hAnsi="Times New Roman" w:cs="Times New Roman"/>
          <w:i/>
          <w:color w:val="000000"/>
          <w:sz w:val="24"/>
        </w:rPr>
        <w:t xml:space="preserve">zaprojektować  i zrealizować przebudowę  instalacji oczyszczalnia  ścieków </w:t>
      </w:r>
      <w:r w:rsidR="003F0705">
        <w:rPr>
          <w:rFonts w:ascii="Times New Roman" w:eastAsia="Times New Roman" w:hAnsi="Times New Roman" w:cs="Times New Roman"/>
          <w:i/>
          <w:color w:val="000000"/>
          <w:sz w:val="24"/>
        </w:rPr>
        <w:t xml:space="preserve">                              </w:t>
      </w:r>
      <w:r>
        <w:rPr>
          <w:rFonts w:ascii="Times New Roman" w:eastAsia="Times New Roman" w:hAnsi="Times New Roman" w:cs="Times New Roman"/>
          <w:i/>
          <w:color w:val="000000"/>
          <w:sz w:val="24"/>
        </w:rPr>
        <w:t xml:space="preserve">o przepustowości C ‹a=490 m’/d i RLM na poziomie 4900 </w:t>
      </w:r>
      <w:proofErr w:type="spellStart"/>
      <w:r>
        <w:rPr>
          <w:rFonts w:ascii="Times New Roman" w:eastAsia="Times New Roman" w:hAnsi="Times New Roman" w:cs="Times New Roman"/>
          <w:i/>
          <w:color w:val="000000"/>
          <w:sz w:val="24"/>
        </w:rPr>
        <w:t>Mk</w:t>
      </w:r>
      <w:proofErr w:type="spellEnd"/>
      <w:r>
        <w:rPr>
          <w:rFonts w:ascii="Times New Roman" w:eastAsia="Times New Roman" w:hAnsi="Times New Roman" w:cs="Times New Roman"/>
          <w:i/>
          <w:color w:val="000000"/>
          <w:sz w:val="24"/>
        </w:rPr>
        <w:t xml:space="preserve"> z zastosowaniem reaktora biologicznego opartego o metodę niskoobciążonego osadu czynnego z podwyższoną zdolnością redukcji substancji biogennych w systemie przepływowym;</w:t>
      </w:r>
    </w:p>
    <w:p w14:paraId="713A11FE" w14:textId="77777777" w:rsidR="00543987" w:rsidRPr="00543987" w:rsidRDefault="00543987" w:rsidP="00543987">
      <w:pPr>
        <w:numPr>
          <w:ilvl w:val="0"/>
          <w:numId w:val="3"/>
        </w:numPr>
        <w:ind w:left="0" w:right="140" w:firstLine="360"/>
        <w:jc w:val="both"/>
      </w:pPr>
      <w:r w:rsidRPr="00543987">
        <w:rPr>
          <w:rFonts w:ascii="Times New Roman" w:eastAsia="Times New Roman" w:hAnsi="Times New Roman" w:cs="Times New Roman"/>
          <w:i/>
          <w:color w:val="000000"/>
          <w:sz w:val="24"/>
        </w:rPr>
        <w:t>wszystkie planowane elementy, obiekty, urządzenia techniczne i technologiczne związane z procesem oczyszczania i transportu ścieków, a także gospodarką osadową wykonać jako szczelne;</w:t>
      </w:r>
    </w:p>
    <w:p w14:paraId="4C1F4C60" w14:textId="765E1A47" w:rsidR="00543987" w:rsidRPr="00543987" w:rsidRDefault="00543987" w:rsidP="00543987">
      <w:pPr>
        <w:numPr>
          <w:ilvl w:val="0"/>
          <w:numId w:val="3"/>
        </w:numPr>
        <w:ind w:left="0" w:right="140" w:firstLine="360"/>
        <w:jc w:val="both"/>
      </w:pPr>
      <w:r>
        <w:t>p</w:t>
      </w:r>
      <w:r w:rsidRPr="00543987">
        <w:rPr>
          <w:rFonts w:ascii="Times New Roman" w:eastAsia="Times New Roman" w:hAnsi="Times New Roman" w:cs="Times New Roman"/>
          <w:i/>
          <w:color w:val="000000"/>
          <w:sz w:val="24"/>
        </w:rPr>
        <w:t>rzepompownie ścieków ogólnych wykonać jako zbiornik żelbetowy przykryty</w:t>
      </w:r>
      <w:r w:rsidR="003F0705">
        <w:rPr>
          <w:rFonts w:ascii="Times New Roman" w:eastAsia="Times New Roman" w:hAnsi="Times New Roman" w:cs="Times New Roman"/>
          <w:i/>
          <w:color w:val="000000"/>
          <w:sz w:val="24"/>
        </w:rPr>
        <w:t xml:space="preserve"> </w:t>
      </w:r>
      <w:r w:rsidRPr="00543987">
        <w:rPr>
          <w:rFonts w:ascii="Times New Roman" w:eastAsia="Times New Roman" w:hAnsi="Times New Roman" w:cs="Times New Roman"/>
          <w:i/>
          <w:color w:val="000000"/>
          <w:sz w:val="24"/>
        </w:rPr>
        <w:t>szczelną płytą żelbetową;</w:t>
      </w:r>
    </w:p>
    <w:p w14:paraId="52C5D326" w14:textId="57CFE2EE" w:rsidR="00543987" w:rsidRDefault="00543987" w:rsidP="00543987">
      <w:pPr>
        <w:numPr>
          <w:ilvl w:val="0"/>
          <w:numId w:val="3"/>
        </w:numPr>
        <w:ind w:left="0" w:right="140" w:firstLine="360"/>
        <w:jc w:val="both"/>
      </w:pPr>
      <w:r>
        <w:t>p</w:t>
      </w:r>
      <w:r w:rsidRPr="00543987">
        <w:rPr>
          <w:rFonts w:ascii="Times New Roman" w:eastAsia="Times New Roman" w:hAnsi="Times New Roman" w:cs="Times New Roman"/>
          <w:i/>
          <w:color w:val="000000"/>
          <w:sz w:val="24"/>
        </w:rPr>
        <w:t xml:space="preserve">unkt zlewny ścieków dowożonych umieścić w zamkniętym pomieszczeniu oraz  wyposażyć w płytę szczelną wyposażoną w odpływ, z którego ścieki należy kierować   </w:t>
      </w:r>
      <w:r w:rsidR="003F0705">
        <w:rPr>
          <w:rFonts w:ascii="Times New Roman" w:eastAsia="Times New Roman" w:hAnsi="Times New Roman" w:cs="Times New Roman"/>
          <w:i/>
          <w:color w:val="000000"/>
          <w:sz w:val="24"/>
        </w:rPr>
        <w:t xml:space="preserve">                         </w:t>
      </w:r>
      <w:r w:rsidRPr="00543987">
        <w:rPr>
          <w:rFonts w:ascii="Times New Roman" w:eastAsia="Times New Roman" w:hAnsi="Times New Roman" w:cs="Times New Roman"/>
          <w:i/>
          <w:color w:val="000000"/>
          <w:sz w:val="24"/>
        </w:rPr>
        <w:t>do wewnątrzzakładowego systemu kanalizacji sanitarnej;</w:t>
      </w:r>
    </w:p>
    <w:p w14:paraId="09E489AF" w14:textId="77777777" w:rsidR="00543987" w:rsidRDefault="00543987" w:rsidP="00543987">
      <w:pPr>
        <w:numPr>
          <w:ilvl w:val="0"/>
          <w:numId w:val="3"/>
        </w:numPr>
        <w:ind w:left="0" w:right="140" w:firstLine="360"/>
        <w:jc w:val="both"/>
      </w:pPr>
      <w:r>
        <w:t>z</w:t>
      </w:r>
      <w:r w:rsidRPr="00543987">
        <w:rPr>
          <w:rFonts w:ascii="Times New Roman" w:eastAsia="Times New Roman" w:hAnsi="Times New Roman" w:cs="Times New Roman"/>
          <w:i/>
          <w:color w:val="000000"/>
          <w:sz w:val="24"/>
        </w:rPr>
        <w:t>biornik retencyjny ścieków wyposażyć w przykrycie z laminatu;</w:t>
      </w:r>
    </w:p>
    <w:p w14:paraId="24BBB764" w14:textId="77777777" w:rsidR="00543987" w:rsidRDefault="00543987" w:rsidP="00543987">
      <w:pPr>
        <w:numPr>
          <w:ilvl w:val="0"/>
          <w:numId w:val="3"/>
        </w:numPr>
        <w:ind w:left="0" w:right="140" w:firstLine="360"/>
        <w:jc w:val="both"/>
      </w:pPr>
      <w:r>
        <w:t>w</w:t>
      </w:r>
      <w:r w:rsidRPr="00543987">
        <w:rPr>
          <w:rFonts w:ascii="Times New Roman" w:eastAsia="Times New Roman" w:hAnsi="Times New Roman" w:cs="Times New Roman"/>
          <w:i/>
          <w:color w:val="000000"/>
          <w:sz w:val="24"/>
        </w:rPr>
        <w:t xml:space="preserve">ykonać instalacje do suszenia odpadów o maksymalnym obciążeniu 2,55 Mg/d  (931 </w:t>
      </w:r>
      <w:r w:rsidRPr="00543987">
        <w:rPr>
          <w:rFonts w:ascii="Times New Roman" w:eastAsia="Times New Roman" w:hAnsi="Times New Roman" w:cs="Times New Roman"/>
          <w:i/>
          <w:color w:val="000000"/>
          <w:sz w:val="24"/>
        </w:rPr>
        <w:lastRenderedPageBreak/>
        <w:t>Mg/rok);</w:t>
      </w:r>
    </w:p>
    <w:p w14:paraId="3CB8F4D6" w14:textId="77777777" w:rsidR="00543987" w:rsidRDefault="00543987" w:rsidP="00543987">
      <w:pPr>
        <w:numPr>
          <w:ilvl w:val="0"/>
          <w:numId w:val="3"/>
        </w:numPr>
        <w:ind w:left="0" w:right="140" w:firstLine="360"/>
        <w:jc w:val="both"/>
      </w:pPr>
      <w:r>
        <w:t>p</w:t>
      </w:r>
      <w:r w:rsidRPr="00543987">
        <w:rPr>
          <w:rFonts w:ascii="Times New Roman" w:eastAsia="Times New Roman" w:hAnsi="Times New Roman" w:cs="Times New Roman"/>
          <w:i/>
          <w:color w:val="000000"/>
          <w:sz w:val="24"/>
        </w:rPr>
        <w:t>race rozbudowy i przebudowy istniejącej oczyszczalni ścieków prowadzić tak, aby utrzymać ciągłość pracy ciągu technologicznego;</w:t>
      </w:r>
    </w:p>
    <w:p w14:paraId="716DB754" w14:textId="2E865F4E" w:rsidR="00543987" w:rsidRDefault="00543987" w:rsidP="00543987">
      <w:pPr>
        <w:numPr>
          <w:ilvl w:val="0"/>
          <w:numId w:val="3"/>
        </w:numPr>
        <w:ind w:left="0" w:right="140" w:firstLine="360"/>
        <w:jc w:val="both"/>
      </w:pPr>
      <w:r>
        <w:t>w</w:t>
      </w:r>
      <w:r w:rsidRPr="00543987">
        <w:rPr>
          <w:rFonts w:ascii="Times New Roman" w:eastAsia="Times New Roman" w:hAnsi="Times New Roman" w:cs="Times New Roman"/>
          <w:i/>
          <w:color w:val="000000"/>
          <w:sz w:val="24"/>
        </w:rPr>
        <w:t xml:space="preserve">odę technologiczną pochodzącą ze ścieków oczyszczonych wykorzystywać w procesie mechanicznego oczyszczania ścieków do płukania piasku i </w:t>
      </w:r>
      <w:proofErr w:type="spellStart"/>
      <w:r w:rsidRPr="00543987">
        <w:rPr>
          <w:rFonts w:ascii="Times New Roman" w:eastAsia="Times New Roman" w:hAnsi="Times New Roman" w:cs="Times New Roman"/>
          <w:i/>
          <w:color w:val="000000"/>
          <w:sz w:val="24"/>
        </w:rPr>
        <w:t>skratek</w:t>
      </w:r>
      <w:proofErr w:type="spellEnd"/>
      <w:r w:rsidRPr="00543987">
        <w:rPr>
          <w:rFonts w:ascii="Times New Roman" w:eastAsia="Times New Roman" w:hAnsi="Times New Roman" w:cs="Times New Roman"/>
          <w:i/>
          <w:color w:val="000000"/>
          <w:sz w:val="24"/>
        </w:rPr>
        <w:t>; zbiornik wody technologicznej wyposażyć z żelbetowe przykrycie;</w:t>
      </w:r>
    </w:p>
    <w:p w14:paraId="0D321F14" w14:textId="77777777" w:rsidR="00543987" w:rsidRDefault="00543987" w:rsidP="00543987">
      <w:pPr>
        <w:numPr>
          <w:ilvl w:val="0"/>
          <w:numId w:val="3"/>
        </w:numPr>
        <w:ind w:left="0" w:right="140" w:firstLine="360"/>
        <w:jc w:val="both"/>
      </w:pPr>
      <w:r>
        <w:t>p</w:t>
      </w:r>
      <w:r w:rsidRPr="00543987">
        <w:rPr>
          <w:rFonts w:ascii="Times New Roman" w:eastAsia="Times New Roman" w:hAnsi="Times New Roman" w:cs="Times New Roman"/>
          <w:i/>
          <w:color w:val="000000"/>
          <w:sz w:val="24"/>
        </w:rPr>
        <w:t>lac budowy i jego zaplecze zorganizować z uwzględnieniem zasady minimalizacji zajęcia terenu i przekształcenia jego powierzchni;</w:t>
      </w:r>
    </w:p>
    <w:p w14:paraId="3E1957B4" w14:textId="77777777" w:rsidR="00543987" w:rsidRDefault="00543987" w:rsidP="00543987">
      <w:pPr>
        <w:numPr>
          <w:ilvl w:val="0"/>
          <w:numId w:val="3"/>
        </w:numPr>
        <w:ind w:left="0" w:right="140" w:firstLine="360"/>
        <w:jc w:val="both"/>
      </w:pPr>
      <w:r>
        <w:t>m</w:t>
      </w:r>
      <w:r w:rsidRPr="00543987">
        <w:rPr>
          <w:rFonts w:ascii="Times New Roman" w:eastAsia="Times New Roman" w:hAnsi="Times New Roman" w:cs="Times New Roman"/>
          <w:i/>
          <w:color w:val="000000"/>
          <w:sz w:val="24"/>
        </w:rPr>
        <w:t>iejsca postoju pojazdów i maszyn oraz miejsce gromadzenia odpadów zorganizować  na terenie utwardzonym i zabezpieczonym warstwą słabo przepuszczalną;</w:t>
      </w:r>
    </w:p>
    <w:p w14:paraId="76E4982D" w14:textId="77777777" w:rsidR="00543987" w:rsidRDefault="00543987" w:rsidP="00543987">
      <w:pPr>
        <w:numPr>
          <w:ilvl w:val="0"/>
          <w:numId w:val="3"/>
        </w:numPr>
        <w:ind w:left="0" w:right="140" w:firstLine="360"/>
        <w:jc w:val="both"/>
      </w:pPr>
      <w:r>
        <w:t>p</w:t>
      </w:r>
      <w:r w:rsidRPr="00543987">
        <w:rPr>
          <w:rFonts w:ascii="Times New Roman" w:eastAsia="Times New Roman" w:hAnsi="Times New Roman" w:cs="Times New Roman"/>
          <w:i/>
          <w:color w:val="000000"/>
          <w:sz w:val="24"/>
        </w:rPr>
        <w:t>lac budowy wyposażyć w sorbenty, właściwe w zakresie ilości i rodzaju                                        do potencjalnego zagrożenia, mogącego wystąpić w następstwie sytuacji awaryjnych;</w:t>
      </w:r>
    </w:p>
    <w:p w14:paraId="340317A1" w14:textId="77777777" w:rsidR="00543987" w:rsidRDefault="00543987" w:rsidP="00543987">
      <w:pPr>
        <w:numPr>
          <w:ilvl w:val="0"/>
          <w:numId w:val="3"/>
        </w:numPr>
        <w:ind w:left="0" w:right="140" w:firstLine="360"/>
        <w:jc w:val="both"/>
      </w:pPr>
      <w:r>
        <w:t>d</w:t>
      </w:r>
      <w:r w:rsidRPr="00543987">
        <w:rPr>
          <w:rFonts w:ascii="Times New Roman" w:eastAsia="Times New Roman" w:hAnsi="Times New Roman" w:cs="Times New Roman"/>
          <w:i/>
          <w:color w:val="000000"/>
          <w:sz w:val="24"/>
        </w:rPr>
        <w:t>o prac budowlanych dopuszczać tylko sprzęt w pełni sprawny oraz spełniający  wymogi dopuszczające go do użytkowania;</w:t>
      </w:r>
    </w:p>
    <w:p w14:paraId="3B0C42B2" w14:textId="77777777" w:rsidR="00543987" w:rsidRDefault="00543987" w:rsidP="00543987">
      <w:pPr>
        <w:numPr>
          <w:ilvl w:val="0"/>
          <w:numId w:val="3"/>
        </w:numPr>
        <w:ind w:left="0" w:right="140" w:firstLine="360"/>
        <w:jc w:val="both"/>
      </w:pPr>
      <w:r>
        <w:t xml:space="preserve">w </w:t>
      </w:r>
      <w:r w:rsidRPr="00543987">
        <w:rPr>
          <w:rFonts w:ascii="Times New Roman" w:eastAsia="Times New Roman" w:hAnsi="Times New Roman" w:cs="Times New Roman"/>
          <w:i/>
          <w:color w:val="000000"/>
          <w:sz w:val="24"/>
        </w:rPr>
        <w:t>czasie prowadzenia robót budowlanych należy prowadzić stały monitoring stanu technicznego sprzętu budowlanego i transportowego oraz przypadków wystąpienia zanieczyszczenia gruntu i neutralizację miejsc mogących powodować ewentualne  zagrożenie dla środowiska gruntowo wodnego;</w:t>
      </w:r>
    </w:p>
    <w:p w14:paraId="19E7193C" w14:textId="77777777" w:rsidR="00543987" w:rsidRDefault="00543987" w:rsidP="00543987">
      <w:pPr>
        <w:numPr>
          <w:ilvl w:val="0"/>
          <w:numId w:val="3"/>
        </w:numPr>
        <w:ind w:left="0" w:right="140" w:firstLine="360"/>
        <w:jc w:val="both"/>
      </w:pPr>
      <w:r>
        <w:t xml:space="preserve">w </w:t>
      </w:r>
      <w:r w:rsidRPr="00543987">
        <w:rPr>
          <w:rFonts w:ascii="Times New Roman" w:eastAsia="Times New Roman" w:hAnsi="Times New Roman" w:cs="Times New Roman"/>
          <w:i/>
          <w:color w:val="000000"/>
          <w:sz w:val="24"/>
        </w:rPr>
        <w:t>przypadku zanieczyszczenia gruntu substancjami ropopochodnymi, grunt ten należy wybrać i przekazać upoważnionym do neutralizacji podmiotom;</w:t>
      </w:r>
    </w:p>
    <w:p w14:paraId="5EF797A8" w14:textId="6C90E1BF" w:rsidR="00543987" w:rsidRDefault="00543987" w:rsidP="00543987">
      <w:pPr>
        <w:numPr>
          <w:ilvl w:val="0"/>
          <w:numId w:val="3"/>
        </w:numPr>
        <w:ind w:left="0" w:right="140" w:firstLine="360"/>
        <w:jc w:val="both"/>
      </w:pPr>
      <w:r>
        <w:t>z</w:t>
      </w:r>
      <w:r w:rsidRPr="00543987">
        <w:rPr>
          <w:rFonts w:ascii="Times New Roman" w:eastAsia="Times New Roman" w:hAnsi="Times New Roman" w:cs="Times New Roman"/>
          <w:i/>
          <w:color w:val="000000"/>
          <w:sz w:val="24"/>
        </w:rPr>
        <w:t xml:space="preserve">iemię </w:t>
      </w:r>
      <w:r>
        <w:rPr>
          <w:rFonts w:ascii="Times New Roman" w:eastAsia="Times New Roman" w:hAnsi="Times New Roman" w:cs="Times New Roman"/>
          <w:i/>
          <w:color w:val="000000"/>
          <w:sz w:val="24"/>
        </w:rPr>
        <w:t xml:space="preserve"> </w:t>
      </w:r>
      <w:r w:rsidRPr="00543987">
        <w:rPr>
          <w:rFonts w:ascii="Times New Roman" w:eastAsia="Times New Roman" w:hAnsi="Times New Roman" w:cs="Times New Roman"/>
          <w:i/>
          <w:color w:val="000000"/>
          <w:sz w:val="24"/>
        </w:rPr>
        <w:t xml:space="preserve">z wykopów składować w </w:t>
      </w:r>
      <w:r>
        <w:rPr>
          <w:rFonts w:ascii="Times New Roman" w:eastAsia="Times New Roman" w:hAnsi="Times New Roman" w:cs="Times New Roman"/>
          <w:i/>
          <w:color w:val="000000"/>
          <w:sz w:val="24"/>
        </w:rPr>
        <w:t xml:space="preserve"> </w:t>
      </w:r>
      <w:r w:rsidRPr="00543987">
        <w:rPr>
          <w:rFonts w:ascii="Times New Roman" w:eastAsia="Times New Roman" w:hAnsi="Times New Roman" w:cs="Times New Roman"/>
          <w:i/>
          <w:color w:val="000000"/>
          <w:sz w:val="24"/>
        </w:rPr>
        <w:t xml:space="preserve">wyznaczonym </w:t>
      </w:r>
      <w:r>
        <w:rPr>
          <w:rFonts w:ascii="Times New Roman" w:eastAsia="Times New Roman" w:hAnsi="Times New Roman" w:cs="Times New Roman"/>
          <w:i/>
          <w:color w:val="000000"/>
          <w:sz w:val="24"/>
        </w:rPr>
        <w:t xml:space="preserve"> </w:t>
      </w:r>
      <w:r w:rsidRPr="00543987">
        <w:rPr>
          <w:rFonts w:ascii="Times New Roman" w:eastAsia="Times New Roman" w:hAnsi="Times New Roman" w:cs="Times New Roman"/>
          <w:i/>
          <w:color w:val="000000"/>
          <w:sz w:val="24"/>
        </w:rPr>
        <w:t>miejscu</w:t>
      </w:r>
      <w:r>
        <w:rPr>
          <w:rFonts w:ascii="Times New Roman" w:eastAsia="Times New Roman" w:hAnsi="Times New Roman" w:cs="Times New Roman"/>
          <w:i/>
          <w:color w:val="000000"/>
          <w:sz w:val="24"/>
        </w:rPr>
        <w:t xml:space="preserve"> </w:t>
      </w:r>
      <w:r w:rsidRPr="00543987">
        <w:rPr>
          <w:rFonts w:ascii="Times New Roman" w:eastAsia="Times New Roman" w:hAnsi="Times New Roman" w:cs="Times New Roman"/>
          <w:i/>
          <w:color w:val="000000"/>
          <w:sz w:val="24"/>
        </w:rPr>
        <w:t xml:space="preserve"> z</w:t>
      </w:r>
      <w:r>
        <w:rPr>
          <w:rFonts w:ascii="Times New Roman" w:eastAsia="Times New Roman" w:hAnsi="Times New Roman" w:cs="Times New Roman"/>
          <w:i/>
          <w:color w:val="000000"/>
          <w:sz w:val="24"/>
        </w:rPr>
        <w:t xml:space="preserve"> </w:t>
      </w:r>
      <w:r w:rsidRPr="00543987">
        <w:rPr>
          <w:rFonts w:ascii="Times New Roman" w:eastAsia="Times New Roman" w:hAnsi="Times New Roman" w:cs="Times New Roman"/>
          <w:i/>
          <w:color w:val="000000"/>
          <w:sz w:val="24"/>
        </w:rPr>
        <w:t xml:space="preserve"> jej </w:t>
      </w:r>
      <w:r>
        <w:rPr>
          <w:rFonts w:ascii="Times New Roman" w:eastAsia="Times New Roman" w:hAnsi="Times New Roman" w:cs="Times New Roman"/>
          <w:i/>
          <w:color w:val="000000"/>
          <w:sz w:val="24"/>
        </w:rPr>
        <w:t xml:space="preserve"> </w:t>
      </w:r>
      <w:r w:rsidRPr="00543987">
        <w:rPr>
          <w:rFonts w:ascii="Times New Roman" w:eastAsia="Times New Roman" w:hAnsi="Times New Roman" w:cs="Times New Roman"/>
          <w:i/>
          <w:color w:val="000000"/>
          <w:sz w:val="24"/>
        </w:rPr>
        <w:t>rozbiciem</w:t>
      </w:r>
      <w:r>
        <w:rPr>
          <w:rFonts w:ascii="Times New Roman" w:eastAsia="Times New Roman" w:hAnsi="Times New Roman" w:cs="Times New Roman"/>
          <w:i/>
          <w:color w:val="000000"/>
          <w:sz w:val="24"/>
        </w:rPr>
        <w:t xml:space="preserve"> </w:t>
      </w:r>
      <w:r w:rsidRPr="00543987">
        <w:rPr>
          <w:rFonts w:ascii="Times New Roman" w:eastAsia="Times New Roman" w:hAnsi="Times New Roman" w:cs="Times New Roman"/>
          <w:i/>
          <w:color w:val="000000"/>
          <w:sz w:val="24"/>
        </w:rPr>
        <w:t xml:space="preserve"> na </w:t>
      </w:r>
      <w:r>
        <w:rPr>
          <w:rFonts w:ascii="Times New Roman" w:eastAsia="Times New Roman" w:hAnsi="Times New Roman" w:cs="Times New Roman"/>
          <w:i/>
          <w:color w:val="000000"/>
          <w:sz w:val="24"/>
        </w:rPr>
        <w:t xml:space="preserve"> </w:t>
      </w:r>
      <w:r w:rsidRPr="00543987">
        <w:rPr>
          <w:rFonts w:ascii="Times New Roman" w:eastAsia="Times New Roman" w:hAnsi="Times New Roman" w:cs="Times New Roman"/>
          <w:i/>
          <w:color w:val="000000"/>
          <w:sz w:val="24"/>
        </w:rPr>
        <w:t xml:space="preserve">humus </w:t>
      </w:r>
      <w:r>
        <w:rPr>
          <w:rFonts w:ascii="Times New Roman" w:eastAsia="Times New Roman" w:hAnsi="Times New Roman" w:cs="Times New Roman"/>
          <w:i/>
          <w:color w:val="000000"/>
          <w:sz w:val="24"/>
        </w:rPr>
        <w:t xml:space="preserve"> </w:t>
      </w:r>
      <w:r w:rsidRPr="00543987">
        <w:rPr>
          <w:rFonts w:ascii="Times New Roman" w:eastAsia="Times New Roman" w:hAnsi="Times New Roman" w:cs="Times New Roman"/>
          <w:i/>
          <w:color w:val="000000"/>
          <w:sz w:val="24"/>
        </w:rPr>
        <w:t xml:space="preserve"> i pozostałą część ziemi, a następnie wykorzystać do niwelacji terenu lub przekazać uprawnionym podmiotom do dalszego zagospodarowania, a w przypadku ziemi zanieczyszczonej do unieszkodliwienia;</w:t>
      </w:r>
    </w:p>
    <w:p w14:paraId="39D648A3" w14:textId="66ACB68D" w:rsidR="00543987" w:rsidRDefault="00543987" w:rsidP="00543987">
      <w:pPr>
        <w:numPr>
          <w:ilvl w:val="0"/>
          <w:numId w:val="3"/>
        </w:numPr>
        <w:ind w:left="0" w:right="140" w:firstLine="360"/>
        <w:jc w:val="both"/>
      </w:pPr>
      <w:r>
        <w:t>p</w:t>
      </w:r>
      <w:r w:rsidRPr="00543987">
        <w:rPr>
          <w:rFonts w:ascii="Times New Roman" w:eastAsia="Times New Roman" w:hAnsi="Times New Roman" w:cs="Times New Roman"/>
          <w:i/>
          <w:color w:val="000000"/>
          <w:sz w:val="24"/>
        </w:rPr>
        <w:t>race serwisowe maszyn i urządzeń wykorzystywanych do prac budowlanych wykonywać poza terenem realizacji inwestycji uzupełnianie paliwa  w maszynach budowlanych wykonywać na podłożu szczelnym;</w:t>
      </w:r>
    </w:p>
    <w:p w14:paraId="4F9855A6" w14:textId="1AC80864" w:rsidR="0091316A" w:rsidRDefault="00543987" w:rsidP="00543987">
      <w:pPr>
        <w:numPr>
          <w:ilvl w:val="0"/>
          <w:numId w:val="3"/>
        </w:numPr>
        <w:ind w:left="0" w:right="140" w:firstLine="360"/>
        <w:jc w:val="both"/>
      </w:pPr>
      <w:r>
        <w:t>w</w:t>
      </w:r>
      <w:r w:rsidRPr="00543987">
        <w:rPr>
          <w:rFonts w:ascii="Times New Roman" w:eastAsia="Times New Roman" w:hAnsi="Times New Roman" w:cs="Times New Roman"/>
          <w:i/>
          <w:color w:val="000000"/>
          <w:sz w:val="24"/>
        </w:rPr>
        <w:t>ykopy utrzymywać bez wody stojącej w przypadku konieczności i odwodnienia wykopów należy uzyskać odpowiednią zgodę wodnoprawną  na odwodnienie wykopów oraz odprowadzanie wody z wykopów budowlanych.</w:t>
      </w:r>
    </w:p>
    <w:p w14:paraId="221AA436" w14:textId="77777777" w:rsidR="0091316A" w:rsidRDefault="0091316A">
      <w:pPr>
        <w:spacing w:before="25"/>
        <w:jc w:val="both"/>
      </w:pPr>
    </w:p>
    <w:p w14:paraId="731A7C76" w14:textId="77777777" w:rsidR="0091316A" w:rsidRDefault="0091316A">
      <w:pPr>
        <w:ind w:firstLine="709"/>
        <w:jc w:val="both"/>
      </w:pPr>
    </w:p>
    <w:p w14:paraId="5A25BAB2" w14:textId="61401EEB" w:rsidR="0091316A" w:rsidRDefault="00B120D2">
      <w:pPr>
        <w:ind w:firstLine="708"/>
        <w:jc w:val="both"/>
      </w:pPr>
      <w:r>
        <w:rPr>
          <w:rFonts w:ascii="Times New Roman" w:eastAsia="Times New Roman" w:hAnsi="Times New Roman" w:cs="Times New Roman"/>
          <w:sz w:val="24"/>
        </w:rPr>
        <w:t xml:space="preserve">Regionalny Dyrektor Ochrony Środowiska w Poznaniu pismem z dnia 28.03.2024 r. znak: WOO-IV.4220.376.2024.AK.1 zwrócił się do Wójta Gminy Lądek o wezwanie wnioskodawcy,  na podstawie art. 50 § 1 ustawy z dnia 14 czerwca 1960 r. Kodeks postępowania administracyjnego (Dz. U. z 2023 r. poz. 775 z </w:t>
      </w:r>
      <w:proofErr w:type="spellStart"/>
      <w:r>
        <w:rPr>
          <w:rFonts w:ascii="Times New Roman" w:eastAsia="Times New Roman" w:hAnsi="Times New Roman" w:cs="Times New Roman"/>
          <w:sz w:val="24"/>
        </w:rPr>
        <w:t>późn</w:t>
      </w:r>
      <w:proofErr w:type="spellEnd"/>
      <w:r>
        <w:rPr>
          <w:rFonts w:ascii="Times New Roman" w:eastAsia="Times New Roman" w:hAnsi="Times New Roman" w:cs="Times New Roman"/>
          <w:sz w:val="24"/>
        </w:rPr>
        <w:t>. zm.) dalej k.p.a.,</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do uzupełnienia </w:t>
      </w:r>
      <w:proofErr w:type="spellStart"/>
      <w:r>
        <w:rPr>
          <w:rFonts w:ascii="Times New Roman" w:eastAsia="Times New Roman" w:hAnsi="Times New Roman" w:cs="Times New Roman"/>
          <w:sz w:val="24"/>
        </w:rPr>
        <w:t>k.i.p</w:t>
      </w:r>
      <w:proofErr w:type="spellEnd"/>
      <w:r>
        <w:rPr>
          <w:rFonts w:ascii="Times New Roman" w:eastAsia="Times New Roman" w:hAnsi="Times New Roman" w:cs="Times New Roman"/>
          <w:sz w:val="24"/>
        </w:rPr>
        <w:t xml:space="preserve">., określając jednocześnie zakres wezwania. Wobec powyższego pismem z dnia 19.04.2024 r. Wójt Gminy Lądek wezwał Wnioskodawcę do złożenia stosownych wyjaśnień w terminie 30 dni. W dniu 24.05.2024 r. Wnioskodawca złożył stosowne wyjaśnienia. Pismem z 28.05.2024 r., znak: OŚR.6220.3.2024 Wójt Gminy Lądek przedłożył Regionalnemu Dyrektorowi Ochrony Środowiska uzupełnienie </w:t>
      </w:r>
      <w:proofErr w:type="spellStart"/>
      <w:r>
        <w:rPr>
          <w:rFonts w:ascii="Times New Roman" w:eastAsia="Times New Roman" w:hAnsi="Times New Roman" w:cs="Times New Roman"/>
          <w:sz w:val="24"/>
        </w:rPr>
        <w:t>k.i.p</w:t>
      </w:r>
      <w:proofErr w:type="spellEnd"/>
      <w:r>
        <w:rPr>
          <w:rFonts w:ascii="Times New Roman" w:eastAsia="Times New Roman" w:hAnsi="Times New Roman" w:cs="Times New Roman"/>
          <w:sz w:val="24"/>
        </w:rPr>
        <w:t>.</w:t>
      </w:r>
    </w:p>
    <w:p w14:paraId="74781401" w14:textId="03AAC99B" w:rsidR="0091316A" w:rsidRDefault="00B120D2">
      <w:pPr>
        <w:ind w:firstLine="708"/>
        <w:jc w:val="both"/>
      </w:pPr>
      <w:r>
        <w:rPr>
          <w:rFonts w:ascii="Times New Roman" w:eastAsia="Times New Roman" w:hAnsi="Times New Roman" w:cs="Times New Roman"/>
          <w:sz w:val="24"/>
        </w:rPr>
        <w:t xml:space="preserve">W uzupełnieniu wnioskodawca wniósł o rozszerzenie kwalifikacji planowanego przedsięwzięcia ( oprócz wymienionego w </w:t>
      </w:r>
      <w:proofErr w:type="spellStart"/>
      <w:r>
        <w:rPr>
          <w:rFonts w:ascii="Times New Roman" w:eastAsia="Times New Roman" w:hAnsi="Times New Roman" w:cs="Times New Roman"/>
          <w:sz w:val="24"/>
        </w:rPr>
        <w:t>k.i.p</w:t>
      </w:r>
      <w:proofErr w:type="spellEnd"/>
      <w:r>
        <w:rPr>
          <w:rFonts w:ascii="Times New Roman" w:eastAsia="Times New Roman" w:hAnsi="Times New Roman" w:cs="Times New Roman"/>
          <w:sz w:val="24"/>
        </w:rPr>
        <w:t xml:space="preserve">.  3 ust.1 pkt. 79) o instalacje związane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 przetwarzaniem. Zgodnie z Rozporządzeniem rady Ministrów z dnia 10 września 2019r. </w:t>
      </w:r>
      <w:r w:rsidR="003F07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 sprawie przedsięwzięć mogących znacząco oddziaływać na środowisko (Dz.U. 2019 poz. 1839 z późniejszymi zmianami) planowana inwestycja kwalifikuje  się do przedsięwzięć wymienionych w 3 ust.1 pkt. 83 i podlega pod instalacje związane z przetwarzaniem w rozumieniu art.3 ust. 1 pkt. 21 ustawy z dnia 14 grudnia 2012 r. o odpadach, inne niż wymienione w § 2 ust. 1 pkt 41-47, z wyłączeniem instalacji do wytwarzania biogazu rolniczego w rozumieniu art.2 pkt 2 ustawy z dnia 20 lutego 2015r.o odnawialnych źródłach energii, o zainstalowanej mocy elektrycznej nie większej niż 0,5 MW lub wytwarzających ekwiwalentną ilość biogazu rolniczego wykorzystywanego do innych celów niż produkcja </w:t>
      </w:r>
      <w:r>
        <w:rPr>
          <w:rFonts w:ascii="Times New Roman" w:eastAsia="Times New Roman" w:hAnsi="Times New Roman" w:cs="Times New Roman"/>
          <w:sz w:val="24"/>
        </w:rPr>
        <w:lastRenderedPageBreak/>
        <w:t>energii elektrycznej, a także miejsca retencji powierzchniowej odpadów oraz rekultywacja składowisk odpadów.</w:t>
      </w:r>
    </w:p>
    <w:p w14:paraId="3DA4664C" w14:textId="77777777" w:rsidR="0091316A" w:rsidRDefault="0091316A">
      <w:pPr>
        <w:ind w:firstLine="708"/>
        <w:jc w:val="both"/>
      </w:pPr>
    </w:p>
    <w:p w14:paraId="66F535DE" w14:textId="0D79DD8C" w:rsidR="0091316A" w:rsidRDefault="00B120D2">
      <w:pPr>
        <w:ind w:firstLine="708"/>
        <w:jc w:val="both"/>
      </w:pPr>
      <w:r>
        <w:rPr>
          <w:rFonts w:ascii="Times New Roman" w:eastAsia="Times New Roman" w:hAnsi="Times New Roman" w:cs="Times New Roman"/>
          <w:sz w:val="24"/>
        </w:rPr>
        <w:t xml:space="preserve">Regionalny Dyrektor Ochrony Środowiska w Poznaniu w postanowieniu znak: </w:t>
      </w:r>
      <w:r>
        <w:rPr>
          <w:rFonts w:ascii="Times New Roman" w:eastAsia="Times New Roman" w:hAnsi="Times New Roman" w:cs="Times New Roman"/>
          <w:sz w:val="24"/>
        </w:rPr>
        <w:br/>
        <w:t>WOO-IV.4220.376.2024.AK.2 z dnia 17.06.2024r., wyraził opinię, że dla przedsięwzięcia pn.;</w:t>
      </w:r>
      <w:r>
        <w:rPr>
          <w:rFonts w:ascii="Times New Roman" w:eastAsia="Times New Roman" w:hAnsi="Times New Roman" w:cs="Times New Roman"/>
          <w:b/>
          <w:sz w:val="24"/>
        </w:rPr>
        <w:t xml:space="preserve"> </w:t>
      </w:r>
      <w:r>
        <w:rPr>
          <w:rFonts w:ascii="Times New Roman" w:eastAsia="Times New Roman" w:hAnsi="Times New Roman" w:cs="Times New Roman"/>
          <w:sz w:val="24"/>
        </w:rPr>
        <w:t>„Przebudowa oczyszczalni ścieków w Lądku wraz z likwidacją oczyszczalni w Lądzie uwzględniającą przekierowanie ścieków do projektowanej oczyszczalni w Lądku ” nie ma potrzeby przeprowadzenia oceny oddziaływania na środowisko i wskazał na konieczność określenia w decyzji o środowiskowych uwarunkowaniach określonych warunków i wymagań.</w:t>
      </w:r>
    </w:p>
    <w:p w14:paraId="682071B1" w14:textId="729616FD" w:rsidR="0091316A" w:rsidRDefault="00B120D2">
      <w:pPr>
        <w:spacing w:before="201"/>
        <w:ind w:right="131" w:firstLine="800"/>
        <w:jc w:val="both"/>
      </w:pPr>
      <w:r>
        <w:rPr>
          <w:rFonts w:ascii="Times New Roman" w:eastAsia="Times New Roman" w:hAnsi="Times New Roman" w:cs="Times New Roman"/>
          <w:color w:val="000000"/>
          <w:sz w:val="24"/>
        </w:rPr>
        <w:t>Biorąc pod uwagę kryteria wymienione w art 63 ust. 1 ustawy z dnia  3 października 2008 r o udostępnianiu informacji o środowisku i jego ochronie, udziale społeczeństwa</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 ochronie środowiska oraz o ocenach oddziaływania na środowisko (Dz. U. z 2023 r. poz. 1094 z </w:t>
      </w:r>
      <w:proofErr w:type="spellStart"/>
      <w:r>
        <w:rPr>
          <w:rFonts w:ascii="Times New Roman" w:eastAsia="Times New Roman" w:hAnsi="Times New Roman" w:cs="Times New Roman"/>
          <w:color w:val="000000"/>
          <w:sz w:val="24"/>
        </w:rPr>
        <w:t>późn</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zm</w:t>
      </w:r>
      <w:proofErr w:type="spellEnd"/>
      <w:r>
        <w:rPr>
          <w:rFonts w:ascii="Times New Roman" w:eastAsia="Times New Roman" w:hAnsi="Times New Roman" w:cs="Times New Roman"/>
          <w:color w:val="000000"/>
          <w:sz w:val="24"/>
        </w:rPr>
        <w:t xml:space="preserve"> ) dalej ustawy </w:t>
      </w:r>
      <w:proofErr w:type="spellStart"/>
      <w:r>
        <w:rPr>
          <w:rFonts w:ascii="Times New Roman" w:eastAsia="Times New Roman" w:hAnsi="Times New Roman" w:cs="Times New Roman"/>
          <w:color w:val="000000"/>
          <w:sz w:val="24"/>
        </w:rPr>
        <w:t>ooś</w:t>
      </w:r>
      <w:proofErr w:type="spellEnd"/>
      <w:r>
        <w:rPr>
          <w:rFonts w:ascii="Times New Roman" w:eastAsia="Times New Roman" w:hAnsi="Times New Roman" w:cs="Times New Roman"/>
          <w:color w:val="000000"/>
          <w:sz w:val="24"/>
        </w:rPr>
        <w:t xml:space="preserve">, przeanalizowano rodzaj skalę i cechy przedsięwzięcia, wielkość zajmowanego terenu zakres robót związanych z jego realizacją, prawdopodobieństwo czas trwania zasięg oddziaływania możliwości ograniczenia oddziaływania oraz odwracalność oddziaływania, powiązania z innymi przedsięwzięciami,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a  także  wykorzystanie  zasobów  naturalnych,  różnorodność  biologiczną,  emisję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 uciążliwości związane z eksploatacją przedsięwzięcia gęstość zaludnienia wokół przedsięwzięcia oraz usytuowanie przedsięwzięcia z uwzględnieniem możliwego zagrożenia dla środowiska m.in. względem obszarów objętych ochroną, w tym stref ochronnych ujęć wód i obszarów ochronnych zbiorników wód śródlądowych, obszarów wymagających specjalnej  ochrony  ze  względu  na  występowanie  gatunków  roślin,  grzybów i zwierząt, ich siedlisk lub siedlisk przyrodniczych objętych ochroną, w tym obszarów Natura 2000 a także wpływ na krajobraz.</w:t>
      </w:r>
    </w:p>
    <w:p w14:paraId="3FB690A8" w14:textId="107DE528" w:rsidR="0091316A" w:rsidRDefault="00B120D2" w:rsidP="003F0705">
      <w:pPr>
        <w:tabs>
          <w:tab w:val="left" w:pos="284"/>
        </w:tabs>
        <w:spacing w:before="201"/>
        <w:ind w:right="131"/>
        <w:jc w:val="both"/>
      </w:pPr>
      <w:r>
        <w:rPr>
          <w:rFonts w:ascii="Times New Roman" w:eastAsia="Times New Roman" w:hAnsi="Times New Roman" w:cs="Times New Roman"/>
          <w:color w:val="000000"/>
          <w:sz w:val="24"/>
        </w:rPr>
        <w:t>Analiza dokumentacji wykazała, że przewidziana do przebudowy</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instalacja stanowi oczyszczalnię mechaniczno-biologiczną, której obecna przepustowość wynosi </w:t>
      </w:r>
      <w:proofErr w:type="spellStart"/>
      <w:r>
        <w:rPr>
          <w:rFonts w:ascii="Times New Roman" w:eastAsia="Times New Roman" w:hAnsi="Times New Roman" w:cs="Times New Roman"/>
          <w:color w:val="000000"/>
          <w:sz w:val="24"/>
        </w:rPr>
        <w:t>Q</w:t>
      </w:r>
      <w:r w:rsidRPr="00985E99">
        <w:rPr>
          <w:rFonts w:ascii="Times New Roman" w:eastAsia="Times New Roman" w:hAnsi="Times New Roman" w:cs="Times New Roman"/>
          <w:color w:val="000000"/>
          <w:sz w:val="24"/>
          <w:vertAlign w:val="subscript"/>
        </w:rPr>
        <w:t>śrd</w:t>
      </w:r>
      <w:proofErr w:type="spellEnd"/>
      <w:r>
        <w:rPr>
          <w:rFonts w:ascii="Times New Roman" w:eastAsia="Times New Roman" w:hAnsi="Times New Roman" w:cs="Times New Roman"/>
          <w:color w:val="000000"/>
          <w:sz w:val="24"/>
        </w:rPr>
        <w:t>=109,6 m</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/dobę. Aktualne obciążenie oczyszczalni wyrażone  RLM = 1000. Na podstawie informacji zawartych w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ustalono, że powodem przebudowy rozpatrywanej oczyszczalni jest potrzeba zmiany zastosowanych w przeszłości rozwiązań techniczno-technologicznych oraz uzyskanie poprawy istniejącego stanu technicznego oczyszczalni. Z treści przedłożonych dokumentów wynika, że obecny stan techniczny oczyszczalni oceniany jest jako dostateczny, jednakże stopień wyeksploatowania istniejących obiektów i urządzeń oraz ich stan techniczny mogą w niedalekiej przyszłości uniemożliwić dalszą efektywną eksploatację obiektu. Planowana przebudowa oczyszczalni związana jest zatem z wprowadzeniem nowych technologii oczyszczania ścieków oraz rozbudową instalacji o nowe węzły technologiczne zapewniające stabilność jej pracy.   Na podstawie</w:t>
      </w:r>
      <w:r>
        <w:rPr>
          <w:rFonts w:ascii="Times New Roman" w:eastAsia="Times New Roman" w:hAnsi="Times New Roman" w:cs="Times New Roman"/>
          <w:color w:val="000000"/>
          <w:sz w:val="24"/>
        </w:rPr>
        <w:tab/>
        <w:t>informacji</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przedstawionych</w:t>
      </w:r>
      <w:r w:rsidR="003F0705">
        <w:rPr>
          <w:rFonts w:ascii="Times New Roman" w:eastAsia="Times New Roman" w:hAnsi="Times New Roman" w:cs="Times New Roman"/>
          <w:color w:val="000000"/>
          <w:sz w:val="24"/>
        </w:rPr>
        <w:t xml:space="preserve"> w </w:t>
      </w:r>
      <w:proofErr w:type="spellStart"/>
      <w:r w:rsidR="003F0705">
        <w:rPr>
          <w:rFonts w:ascii="Times New Roman" w:eastAsia="Times New Roman" w:hAnsi="Times New Roman" w:cs="Times New Roman"/>
          <w:color w:val="000000"/>
          <w:sz w:val="24"/>
        </w:rPr>
        <w:t>k.i.p</w:t>
      </w:r>
      <w:proofErr w:type="spellEnd"/>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ustalono, że realizacja planowanego przedsięwzięcia ma za zadanie doprowadzenie oczyszczalni  do obecnego stanu wiedzy technicznej w celu zapewnienia wysokoefektywnej pracy obiektu przy niskich kosztach eksploatacji. Projekt zakłada przebudowę i rozbudowę analizowanej oczyszczalni do przepustowości </w:t>
      </w:r>
      <w:proofErr w:type="spellStart"/>
      <w:r>
        <w:rPr>
          <w:rFonts w:ascii="Times New Roman" w:eastAsia="Times New Roman" w:hAnsi="Times New Roman" w:cs="Times New Roman"/>
          <w:color w:val="000000"/>
          <w:sz w:val="24"/>
        </w:rPr>
        <w:t>Q</w:t>
      </w:r>
      <w:r w:rsidR="00985E99" w:rsidRPr="00985E99">
        <w:rPr>
          <w:rFonts w:ascii="Times New Roman" w:eastAsia="Times New Roman" w:hAnsi="Times New Roman" w:cs="Times New Roman"/>
          <w:color w:val="000000"/>
          <w:sz w:val="24"/>
          <w:vertAlign w:val="subscript"/>
        </w:rPr>
        <w:t>śrd</w:t>
      </w:r>
      <w:proofErr w:type="spellEnd"/>
      <w:r>
        <w:rPr>
          <w:rFonts w:ascii="Times New Roman" w:eastAsia="Times New Roman" w:hAnsi="Times New Roman" w:cs="Times New Roman"/>
          <w:color w:val="000000"/>
          <w:sz w:val="24"/>
        </w:rPr>
        <w:t xml:space="preserve"> = 490 m</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/d. Wyznaczone na podstawie przyjęty </w:t>
      </w:r>
      <w:proofErr w:type="spellStart"/>
      <w:r>
        <w:rPr>
          <w:rFonts w:ascii="Times New Roman" w:eastAsia="Times New Roman" w:hAnsi="Times New Roman" w:cs="Times New Roman"/>
          <w:color w:val="000000"/>
          <w:sz w:val="24"/>
        </w:rPr>
        <w:t>Gh</w:t>
      </w:r>
      <w:proofErr w:type="spellEnd"/>
      <w:r>
        <w:rPr>
          <w:rFonts w:ascii="Times New Roman" w:eastAsia="Times New Roman" w:hAnsi="Times New Roman" w:cs="Times New Roman"/>
          <w:color w:val="000000"/>
          <w:sz w:val="24"/>
        </w:rPr>
        <w:t xml:space="preserve"> założeń projektowych obciążenie ładunkiem zanieczyszczeń wyrażone w RLM = 4900. Zgodnie z treścią </w:t>
      </w:r>
      <w:proofErr w:type="spellStart"/>
      <w:r>
        <w:rPr>
          <w:rFonts w:ascii="Times New Roman" w:eastAsia="Times New Roman" w:hAnsi="Times New Roman" w:cs="Times New Roman"/>
          <w:color w:val="000000"/>
          <w:sz w:val="24"/>
        </w:rPr>
        <w:t>k.i</w:t>
      </w:r>
      <w:proofErr w:type="spellEnd"/>
      <w:r>
        <w:rPr>
          <w:rFonts w:ascii="Times New Roman" w:eastAsia="Times New Roman" w:hAnsi="Times New Roman" w:cs="Times New Roman"/>
          <w:color w:val="000000"/>
          <w:sz w:val="24"/>
        </w:rPr>
        <w:t xml:space="preserve"> p. zadanie będzie polegało na wykonaniu oczyszczalni mechaniczno-biologicznej w systemie przepływowym. W ramach przewidzianych prac zaplanowano budowę układu przyjęcia i transportu ścieków wraz ze stopniem ich mechanicznego oczyszczania. Projekt zakłada oczyszczanie ścieków w reaktorze biologicznym podzielonym na strefy beztlenowe niedotlenione i tlenowe. Zagęszczanie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 stabilizacja osadu będą prowadzone w komorze stabilizacji. W celu zmniejszenia ilości wody w osadzie przewidziano wykorzystanie stacji odwadniania osadów. Osad po odwodnieniu będzie składowany pod zadaszoną wiatą technologiczną bądź suszony w solarnej suszarni osadów. Z przedłożonych materiałów wynika, że w ramach przedsięwzięcia zaplanowano budowę:</w:t>
      </w:r>
    </w:p>
    <w:p w14:paraId="59D85273" w14:textId="77777777" w:rsidR="0091316A" w:rsidRDefault="00B120D2">
      <w:pPr>
        <w:tabs>
          <w:tab w:val="left" w:pos="31680"/>
          <w:tab w:val="left" w:pos="31680"/>
        </w:tabs>
        <w:spacing w:before="1"/>
        <w:ind w:right="199"/>
        <w:jc w:val="both"/>
      </w:pPr>
      <w:r>
        <w:rPr>
          <w:rFonts w:ascii="Times New Roman" w:eastAsia="Times New Roman" w:hAnsi="Times New Roman" w:cs="Times New Roman"/>
          <w:color w:val="000000"/>
          <w:sz w:val="24"/>
        </w:rPr>
        <w:lastRenderedPageBreak/>
        <w:t>1. Układu przyjęcia i transportu ścieków wraz ze stopniem mechanicznego oczyszczania składającego się z następujących elementów:</w:t>
      </w:r>
    </w:p>
    <w:p w14:paraId="5ADFE250" w14:textId="7E531CA8" w:rsidR="0091316A" w:rsidRDefault="006740E7">
      <w:pPr>
        <w:numPr>
          <w:ilvl w:val="0"/>
          <w:numId w:val="4"/>
        </w:numPr>
        <w:tabs>
          <w:tab w:val="left" w:pos="-436"/>
          <w:tab w:val="left" w:pos="-294"/>
        </w:tabs>
        <w:spacing w:before="20"/>
        <w:ind w:left="208" w:right="324" w:hanging="208"/>
        <w:jc w:val="both"/>
      </w:pPr>
      <w:r>
        <w:rPr>
          <w:rFonts w:ascii="Times New Roman" w:eastAsia="Times New Roman" w:hAnsi="Times New Roman" w:cs="Times New Roman"/>
          <w:color w:val="000000"/>
          <w:sz w:val="24"/>
        </w:rPr>
        <w:t>stanowiska kraty wstępnej i stacji zlewnej ścieków dowożonych,</w:t>
      </w:r>
    </w:p>
    <w:p w14:paraId="59F9FD6A" w14:textId="77777777" w:rsidR="0091316A" w:rsidRDefault="00B120D2">
      <w:pPr>
        <w:numPr>
          <w:ilvl w:val="0"/>
          <w:numId w:val="4"/>
        </w:numPr>
        <w:tabs>
          <w:tab w:val="left" w:pos="-436"/>
          <w:tab w:val="left" w:pos="-294"/>
        </w:tabs>
        <w:spacing w:before="20"/>
        <w:ind w:left="208" w:right="324" w:hanging="208"/>
        <w:jc w:val="both"/>
      </w:pPr>
      <w:r>
        <w:rPr>
          <w:rFonts w:ascii="Times New Roman" w:eastAsia="Times New Roman" w:hAnsi="Times New Roman" w:cs="Times New Roman"/>
          <w:color w:val="000000"/>
          <w:sz w:val="24"/>
        </w:rPr>
        <w:t>przepompowni ścieków ogólnych z komorą zasuw,</w:t>
      </w:r>
    </w:p>
    <w:p w14:paraId="466D606B" w14:textId="557F4A79" w:rsidR="00543987" w:rsidRDefault="00B120D2" w:rsidP="003F0705">
      <w:pPr>
        <w:pStyle w:val="Akapitzlist"/>
        <w:numPr>
          <w:ilvl w:val="0"/>
          <w:numId w:val="4"/>
        </w:numPr>
        <w:spacing w:before="81"/>
        <w:ind w:hanging="644"/>
      </w:pPr>
      <w:r w:rsidRPr="003F0705">
        <w:rPr>
          <w:rFonts w:ascii="Times New Roman" w:eastAsia="Times New Roman" w:hAnsi="Times New Roman" w:cs="Times New Roman"/>
          <w:color w:val="000000"/>
          <w:sz w:val="24"/>
        </w:rPr>
        <w:t>zbiornika retencyjnego ścieków ogólnych,</w:t>
      </w:r>
    </w:p>
    <w:p w14:paraId="13E629E2" w14:textId="77777777" w:rsidR="00543987" w:rsidRDefault="00543987" w:rsidP="003F0705">
      <w:pPr>
        <w:pStyle w:val="Akapitzlist"/>
        <w:numPr>
          <w:ilvl w:val="0"/>
          <w:numId w:val="20"/>
        </w:numPr>
        <w:spacing w:before="81"/>
        <w:ind w:left="142" w:hanging="142"/>
        <w:jc w:val="both"/>
      </w:pPr>
      <w:r>
        <w:t>k</w:t>
      </w:r>
      <w:r w:rsidRPr="003F0705">
        <w:rPr>
          <w:rFonts w:ascii="Times New Roman" w:eastAsia="Times New Roman" w:hAnsi="Times New Roman" w:cs="Times New Roman"/>
          <w:color w:val="000000"/>
          <w:sz w:val="24"/>
        </w:rPr>
        <w:t>omory zrzutu ścieków,</w:t>
      </w:r>
    </w:p>
    <w:p w14:paraId="6570B9F9" w14:textId="7FE1706E" w:rsidR="0091316A" w:rsidRPr="003F0705" w:rsidRDefault="00543987" w:rsidP="003F0705">
      <w:pPr>
        <w:pStyle w:val="Akapitzlist"/>
        <w:numPr>
          <w:ilvl w:val="0"/>
          <w:numId w:val="20"/>
        </w:numPr>
        <w:spacing w:before="81"/>
        <w:ind w:left="0" w:firstLine="0"/>
        <w:jc w:val="both"/>
      </w:pPr>
      <w:r>
        <w:t>o</w:t>
      </w:r>
      <w:r w:rsidRPr="003F0705">
        <w:rPr>
          <w:rFonts w:ascii="Times New Roman" w:eastAsia="Times New Roman" w:hAnsi="Times New Roman" w:cs="Times New Roman"/>
          <w:color w:val="000000"/>
          <w:sz w:val="24"/>
        </w:rPr>
        <w:t>czyszczalni mechanicznej (w projektowanym budynku technicznym).</w:t>
      </w:r>
    </w:p>
    <w:p w14:paraId="1946A44E" w14:textId="77777777" w:rsidR="003F0705" w:rsidRDefault="003F0705" w:rsidP="003F0705">
      <w:pPr>
        <w:pStyle w:val="Akapitzlist"/>
        <w:spacing w:before="81"/>
        <w:ind w:left="0"/>
        <w:jc w:val="both"/>
      </w:pPr>
    </w:p>
    <w:p w14:paraId="309B6AE9" w14:textId="77777777" w:rsidR="0091316A" w:rsidRDefault="00B120D2">
      <w:pPr>
        <w:tabs>
          <w:tab w:val="left" w:pos="31680"/>
        </w:tabs>
        <w:jc w:val="both"/>
      </w:pPr>
      <w:r>
        <w:rPr>
          <w:rFonts w:ascii="Times New Roman" w:eastAsia="Times New Roman" w:hAnsi="Times New Roman" w:cs="Times New Roman"/>
          <w:color w:val="000000"/>
          <w:sz w:val="24"/>
        </w:rPr>
        <w:t>2. Reaktora biologicznego oczyszczania ścieków (2 ciągi technologiczne) składającego się z :</w:t>
      </w:r>
    </w:p>
    <w:p w14:paraId="5561443C" w14:textId="77777777" w:rsidR="0091316A" w:rsidRDefault="00B120D2" w:rsidP="003F0705">
      <w:pPr>
        <w:numPr>
          <w:ilvl w:val="0"/>
          <w:numId w:val="5"/>
        </w:numPr>
        <w:tabs>
          <w:tab w:val="left" w:pos="31680"/>
          <w:tab w:val="left" w:pos="31680"/>
        </w:tabs>
        <w:ind w:left="709" w:right="4474" w:hanging="357"/>
        <w:jc w:val="both"/>
      </w:pPr>
      <w:r>
        <w:rPr>
          <w:rFonts w:ascii="Times New Roman" w:eastAsia="Times New Roman" w:hAnsi="Times New Roman" w:cs="Times New Roman"/>
          <w:color w:val="000000"/>
          <w:sz w:val="24"/>
        </w:rPr>
        <w:t xml:space="preserve">komory </w:t>
      </w:r>
      <w:proofErr w:type="spellStart"/>
      <w:r>
        <w:rPr>
          <w:rFonts w:ascii="Times New Roman" w:eastAsia="Times New Roman" w:hAnsi="Times New Roman" w:cs="Times New Roman"/>
          <w:color w:val="000000"/>
          <w:sz w:val="24"/>
        </w:rPr>
        <w:t>defosfatacji</w:t>
      </w:r>
      <w:proofErr w:type="spellEnd"/>
      <w:r>
        <w:rPr>
          <w:rFonts w:ascii="Times New Roman" w:eastAsia="Times New Roman" w:hAnsi="Times New Roman" w:cs="Times New Roman"/>
          <w:color w:val="000000"/>
          <w:sz w:val="24"/>
        </w:rPr>
        <w:t xml:space="preserve"> —2 szt.,</w:t>
      </w:r>
    </w:p>
    <w:p w14:paraId="45FFDD5C" w14:textId="77777777" w:rsidR="00543987" w:rsidRDefault="00B120D2" w:rsidP="003F0705">
      <w:pPr>
        <w:numPr>
          <w:ilvl w:val="0"/>
          <w:numId w:val="5"/>
        </w:numPr>
        <w:tabs>
          <w:tab w:val="left" w:pos="31680"/>
          <w:tab w:val="left" w:pos="31680"/>
        </w:tabs>
        <w:ind w:left="709" w:right="4474" w:hanging="357"/>
        <w:jc w:val="both"/>
      </w:pPr>
      <w:r>
        <w:rPr>
          <w:rFonts w:ascii="Times New Roman" w:eastAsia="Times New Roman" w:hAnsi="Times New Roman" w:cs="Times New Roman"/>
          <w:color w:val="000000"/>
          <w:sz w:val="24"/>
        </w:rPr>
        <w:t>komory denitryfikacji - 2 szt.,</w:t>
      </w:r>
    </w:p>
    <w:p w14:paraId="71B93F01" w14:textId="77777777" w:rsidR="00543987" w:rsidRDefault="00543987" w:rsidP="003F0705">
      <w:pPr>
        <w:numPr>
          <w:ilvl w:val="0"/>
          <w:numId w:val="5"/>
        </w:numPr>
        <w:tabs>
          <w:tab w:val="left" w:pos="31680"/>
          <w:tab w:val="left" w:pos="31680"/>
        </w:tabs>
        <w:ind w:left="709" w:right="4474" w:hanging="357"/>
        <w:jc w:val="both"/>
      </w:pPr>
      <w:r>
        <w:t>k</w:t>
      </w:r>
      <w:r w:rsidRPr="00543987">
        <w:rPr>
          <w:rFonts w:ascii="Times New Roman" w:eastAsia="Times New Roman" w:hAnsi="Times New Roman" w:cs="Times New Roman"/>
          <w:color w:val="000000"/>
          <w:sz w:val="24"/>
        </w:rPr>
        <w:t>omory nitryfikacji - 2 szt.,</w:t>
      </w:r>
    </w:p>
    <w:p w14:paraId="10C9DF08" w14:textId="77777777" w:rsidR="00543987" w:rsidRDefault="00543987" w:rsidP="003F0705">
      <w:pPr>
        <w:numPr>
          <w:ilvl w:val="0"/>
          <w:numId w:val="5"/>
        </w:numPr>
        <w:tabs>
          <w:tab w:val="left" w:pos="31680"/>
        </w:tabs>
        <w:ind w:left="709" w:right="4474" w:hanging="357"/>
        <w:jc w:val="both"/>
      </w:pPr>
      <w:r>
        <w:t>k</w:t>
      </w:r>
      <w:r w:rsidRPr="00543987">
        <w:rPr>
          <w:rFonts w:ascii="Times New Roman" w:eastAsia="Times New Roman" w:hAnsi="Times New Roman" w:cs="Times New Roman"/>
          <w:color w:val="000000"/>
          <w:sz w:val="24"/>
        </w:rPr>
        <w:t>omory pomiarowej recyrkulacji - 2 szt.,</w:t>
      </w:r>
    </w:p>
    <w:p w14:paraId="1694DB9D" w14:textId="6C83C33C" w:rsidR="00543987" w:rsidRDefault="00B120D2" w:rsidP="003F0705">
      <w:pPr>
        <w:numPr>
          <w:ilvl w:val="0"/>
          <w:numId w:val="5"/>
        </w:numPr>
        <w:tabs>
          <w:tab w:val="left" w:pos="31680"/>
        </w:tabs>
        <w:spacing w:line="360" w:lineRule="auto"/>
        <w:ind w:left="709" w:right="4474" w:hanging="357"/>
        <w:jc w:val="both"/>
      </w:pPr>
      <w:r w:rsidRPr="00543987">
        <w:rPr>
          <w:rFonts w:ascii="Times New Roman" w:eastAsia="Times New Roman" w:hAnsi="Times New Roman" w:cs="Times New Roman"/>
          <w:color w:val="000000"/>
          <w:sz w:val="24"/>
        </w:rPr>
        <w:t>osadników wtórnych — 4 szt.</w:t>
      </w:r>
    </w:p>
    <w:p w14:paraId="40796E9C" w14:textId="77777777" w:rsidR="0091316A" w:rsidRDefault="00B120D2" w:rsidP="003F0705">
      <w:pPr>
        <w:tabs>
          <w:tab w:val="left" w:pos="31680"/>
        </w:tabs>
        <w:spacing w:line="360" w:lineRule="auto"/>
        <w:jc w:val="both"/>
      </w:pPr>
      <w:r>
        <w:rPr>
          <w:rFonts w:ascii="Times New Roman" w:eastAsia="Times New Roman" w:hAnsi="Times New Roman" w:cs="Times New Roman"/>
          <w:color w:val="000000"/>
          <w:sz w:val="24"/>
        </w:rPr>
        <w:t>3.     Węzła gospodarki osadowej składającego się z:</w:t>
      </w:r>
    </w:p>
    <w:p w14:paraId="0D9525BA" w14:textId="77777777" w:rsidR="0091316A" w:rsidRDefault="00B120D2" w:rsidP="003F0705">
      <w:pPr>
        <w:numPr>
          <w:ilvl w:val="0"/>
          <w:numId w:val="6"/>
        </w:numPr>
        <w:tabs>
          <w:tab w:val="left" w:pos="31680"/>
        </w:tabs>
        <w:ind w:left="921" w:hanging="921"/>
        <w:jc w:val="both"/>
      </w:pPr>
      <w:r>
        <w:rPr>
          <w:rFonts w:ascii="Times New Roman" w:eastAsia="Times New Roman" w:hAnsi="Times New Roman" w:cs="Times New Roman"/>
          <w:color w:val="000000"/>
          <w:sz w:val="24"/>
        </w:rPr>
        <w:t>komory stabilizacji tlenowej osadu nadmiernego,</w:t>
      </w:r>
    </w:p>
    <w:p w14:paraId="2DD4F5E3" w14:textId="77777777" w:rsidR="0091316A" w:rsidRDefault="00B120D2" w:rsidP="003F0705">
      <w:pPr>
        <w:numPr>
          <w:ilvl w:val="0"/>
          <w:numId w:val="6"/>
        </w:numPr>
        <w:tabs>
          <w:tab w:val="left" w:pos="31680"/>
        </w:tabs>
        <w:ind w:left="914" w:hanging="914"/>
        <w:jc w:val="both"/>
      </w:pPr>
      <w:r>
        <w:rPr>
          <w:rFonts w:ascii="Times New Roman" w:eastAsia="Times New Roman" w:hAnsi="Times New Roman" w:cs="Times New Roman"/>
          <w:color w:val="000000"/>
          <w:sz w:val="24"/>
        </w:rPr>
        <w:t>stacji odwadniania i higienizacji osadu,</w:t>
      </w:r>
    </w:p>
    <w:p w14:paraId="5DE9CA79" w14:textId="77777777" w:rsidR="0091316A" w:rsidRDefault="00B120D2" w:rsidP="003F0705">
      <w:pPr>
        <w:numPr>
          <w:ilvl w:val="0"/>
          <w:numId w:val="6"/>
        </w:numPr>
        <w:tabs>
          <w:tab w:val="left" w:pos="31680"/>
        </w:tabs>
        <w:ind w:left="915" w:hanging="915"/>
        <w:jc w:val="both"/>
      </w:pPr>
      <w:r>
        <w:rPr>
          <w:rFonts w:ascii="Times New Roman" w:eastAsia="Times New Roman" w:hAnsi="Times New Roman" w:cs="Times New Roman"/>
          <w:color w:val="000000"/>
          <w:sz w:val="24"/>
        </w:rPr>
        <w:t>wiaty technologicznej osadu,</w:t>
      </w:r>
    </w:p>
    <w:p w14:paraId="6D0968F5" w14:textId="77777777" w:rsidR="0091316A" w:rsidRDefault="00B120D2" w:rsidP="003F0705">
      <w:pPr>
        <w:numPr>
          <w:ilvl w:val="0"/>
          <w:numId w:val="6"/>
        </w:numPr>
        <w:tabs>
          <w:tab w:val="left" w:pos="31680"/>
        </w:tabs>
        <w:ind w:left="908" w:hanging="908"/>
        <w:jc w:val="both"/>
      </w:pPr>
      <w:r>
        <w:rPr>
          <w:rFonts w:ascii="Times New Roman" w:eastAsia="Times New Roman" w:hAnsi="Times New Roman" w:cs="Times New Roman"/>
          <w:color w:val="000000"/>
          <w:sz w:val="24"/>
        </w:rPr>
        <w:t>solarnej suszarni osadu.</w:t>
      </w:r>
    </w:p>
    <w:p w14:paraId="61817A0F" w14:textId="77777777" w:rsidR="00543987" w:rsidRDefault="00B120D2" w:rsidP="003F0705">
      <w:pPr>
        <w:tabs>
          <w:tab w:val="left" w:pos="31680"/>
        </w:tabs>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Obiektów towarzyszących:</w:t>
      </w:r>
    </w:p>
    <w:p w14:paraId="31DE92E3" w14:textId="77777777" w:rsidR="00543987" w:rsidRDefault="00543987" w:rsidP="003F0705">
      <w:pPr>
        <w:tabs>
          <w:tab w:val="left" w:pos="31680"/>
        </w:tabs>
        <w:jc w:val="both"/>
      </w:pPr>
    </w:p>
    <w:p w14:paraId="198F6067" w14:textId="77777777" w:rsidR="00543987" w:rsidRPr="00543987" w:rsidRDefault="00543987" w:rsidP="003F0705">
      <w:pPr>
        <w:pStyle w:val="Akapitzlist"/>
        <w:numPr>
          <w:ilvl w:val="0"/>
          <w:numId w:val="17"/>
        </w:numPr>
        <w:tabs>
          <w:tab w:val="left" w:pos="31680"/>
        </w:tabs>
        <w:ind w:left="567" w:hanging="567"/>
        <w:jc w:val="both"/>
      </w:pPr>
      <w:r>
        <w:t>st</w:t>
      </w:r>
      <w:r w:rsidRPr="00543987">
        <w:rPr>
          <w:rFonts w:ascii="Times New Roman" w:eastAsia="Times New Roman" w:hAnsi="Times New Roman" w:cs="Times New Roman"/>
          <w:color w:val="000000"/>
          <w:sz w:val="24"/>
        </w:rPr>
        <w:t>acji dmuchaw (w projektowanym budynku technicznym),</w:t>
      </w:r>
    </w:p>
    <w:p w14:paraId="760CBF54" w14:textId="77777777" w:rsidR="00543987" w:rsidRPr="00543987" w:rsidRDefault="00B120D2" w:rsidP="003F0705">
      <w:pPr>
        <w:pStyle w:val="Akapitzlist"/>
        <w:numPr>
          <w:ilvl w:val="0"/>
          <w:numId w:val="17"/>
        </w:numPr>
        <w:tabs>
          <w:tab w:val="left" w:pos="31680"/>
        </w:tabs>
        <w:ind w:left="567" w:hanging="567"/>
        <w:jc w:val="both"/>
      </w:pPr>
      <w:r w:rsidRPr="00543987">
        <w:rPr>
          <w:rFonts w:ascii="Times New Roman" w:eastAsia="Times New Roman" w:hAnsi="Times New Roman" w:cs="Times New Roman"/>
          <w:color w:val="000000"/>
          <w:sz w:val="24"/>
        </w:rPr>
        <w:t>stacji dozowania reagentów ( w projektowanym budynku technicznym),</w:t>
      </w:r>
    </w:p>
    <w:p w14:paraId="1D3117AF" w14:textId="77777777" w:rsidR="00543987" w:rsidRPr="00543987" w:rsidRDefault="00B120D2" w:rsidP="003F0705">
      <w:pPr>
        <w:pStyle w:val="Akapitzlist"/>
        <w:numPr>
          <w:ilvl w:val="0"/>
          <w:numId w:val="17"/>
        </w:numPr>
        <w:tabs>
          <w:tab w:val="left" w:pos="31680"/>
        </w:tabs>
        <w:ind w:left="567" w:hanging="567"/>
        <w:jc w:val="both"/>
      </w:pPr>
      <w:r w:rsidRPr="00543987">
        <w:rPr>
          <w:rFonts w:ascii="Times New Roman" w:eastAsia="Times New Roman" w:hAnsi="Times New Roman" w:cs="Times New Roman"/>
          <w:color w:val="000000"/>
          <w:sz w:val="24"/>
        </w:rPr>
        <w:t>zbiornika wody technologicznej,</w:t>
      </w:r>
    </w:p>
    <w:p w14:paraId="6D8CF616" w14:textId="77777777" w:rsidR="00543987" w:rsidRPr="00543987" w:rsidRDefault="00B120D2" w:rsidP="003F0705">
      <w:pPr>
        <w:pStyle w:val="Akapitzlist"/>
        <w:numPr>
          <w:ilvl w:val="0"/>
          <w:numId w:val="17"/>
        </w:numPr>
        <w:tabs>
          <w:tab w:val="left" w:pos="31680"/>
        </w:tabs>
        <w:ind w:left="567" w:hanging="567"/>
        <w:jc w:val="both"/>
      </w:pPr>
      <w:r w:rsidRPr="00543987">
        <w:rPr>
          <w:rFonts w:ascii="Times New Roman" w:eastAsia="Times New Roman" w:hAnsi="Times New Roman" w:cs="Times New Roman"/>
          <w:color w:val="000000"/>
          <w:sz w:val="24"/>
        </w:rPr>
        <w:t>komory pomiarowej,</w:t>
      </w:r>
    </w:p>
    <w:p w14:paraId="661617EC" w14:textId="3EE4E0B3" w:rsidR="0091316A" w:rsidRDefault="00B120D2" w:rsidP="00543987">
      <w:pPr>
        <w:pStyle w:val="Akapitzlist"/>
        <w:numPr>
          <w:ilvl w:val="0"/>
          <w:numId w:val="17"/>
        </w:numPr>
        <w:tabs>
          <w:tab w:val="left" w:pos="31680"/>
        </w:tabs>
        <w:ind w:left="567" w:hanging="567"/>
        <w:jc w:val="both"/>
      </w:pPr>
      <w:r w:rsidRPr="00543987">
        <w:rPr>
          <w:rFonts w:ascii="Times New Roman" w:eastAsia="Times New Roman" w:hAnsi="Times New Roman" w:cs="Times New Roman"/>
          <w:color w:val="000000"/>
          <w:sz w:val="24"/>
        </w:rPr>
        <w:t>budynku socjalnego z wydzielonym pomieszczeniem technicznym.</w:t>
      </w:r>
    </w:p>
    <w:p w14:paraId="78A097E4" w14:textId="77777777" w:rsidR="0091316A" w:rsidRDefault="0091316A">
      <w:pPr>
        <w:spacing w:before="13"/>
        <w:ind w:right="-498"/>
        <w:jc w:val="both"/>
      </w:pPr>
    </w:p>
    <w:p w14:paraId="43EFF9E4" w14:textId="27A60DE7" w:rsidR="0091316A" w:rsidRDefault="00B120D2">
      <w:pPr>
        <w:tabs>
          <w:tab w:val="left" w:pos="284"/>
        </w:tabs>
        <w:spacing w:line="228" w:lineRule="auto"/>
        <w:ind w:left="115" w:right="-72" w:firstLine="27"/>
        <w:jc w:val="both"/>
      </w:pPr>
      <w:r>
        <w:rPr>
          <w:rFonts w:ascii="Times New Roman" w:eastAsia="Times New Roman" w:hAnsi="Times New Roman" w:cs="Times New Roman"/>
          <w:color w:val="000000"/>
          <w:sz w:val="24"/>
        </w:rPr>
        <w:t xml:space="preserve">     Analiza zgromadzonych materiałów wykazała, że układ przyjęcia i transportu ścieków będzie posiadał funkcję polegającą na wstępnym oczyszczaniu mechanicznym ścieków oraz ich tłoczeniu do dalszych faz oczyszczania. W ramach przebudowy oczyszczalni zakłada się: adaptację istniejących obiektów, których stan techniczny na to pozwala oraz wykonanie nowych obiektów mających na celu zwiększenie efektywności mechanicznego oczyszczania ścieków, zapewnienie retencjonowania i uśredniania ścieków oraz odbiór ścieków dowożonych taborem asenizacyjnym. Do biologicznego oczyszczania ścieków przewiduje się zastosowanie reaktora biologicznego opartego o metodę niskoobciążonego osadu czynnego</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z podwyższoną zdolnością redukcji substancji biogennych w systemie przepływowym. Zadaniem ww. reaktora będzie biologiczne oczyszczanie ścieków w zakresie redukcji substancji organicznych i biogennych. Projekt zakłada wykonanie reaktora biologicznego poprzez zastosowanie dwóch niezależnych ciągów technologicznych o identycznych parametrach technologicznych. W celu</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zapewnienia efektywnej gospodarki osadem nadmiernym przewidziano: stabilizację tlenową,  zagęszczanie i odwadnianie osadu. Zagęszczanie i stabilizacja prowadzone będą w komorze   stabilizacji osadu. Aby zmniejszyć ilość wody w osadzie zaplanowano wykorzystanie stacji odwadniania osadów. Osad ze stacji odwadniania będzie kierowany na przyczepę-kontener osadu, a następnie pod zadaszoną wiatę technologiczną, w obrębie której będzie okresowo  składowany lub do solarnej suszarni osadu. Stacja dmuchaw będzie wykorzystywana w celu napowietrzania komór nitryfikacji reaktora biologicznego oraz komory stabilizacji osadu. Dmuchawy sterowane będą automatycznie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 funkcji stężenia tlenu oraz zostaną wyposażone w obudowy dźwiękochłonne. Stacja dozowania reagentów będzie miała za zadanie dozowanie do ścieków substancji, które wspomogą przebieg procesu technologicznego (w tym procesu usuwania fosforu). Zadaniem zbiornika wody technologicznej będzie retencjonowanie i tłoczenie ścieków oczyszczonych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do oczyszczalni mechanicznej. Woda technologiczna będzie używana w procesie </w:t>
      </w:r>
      <w:r>
        <w:rPr>
          <w:rFonts w:ascii="Times New Roman" w:eastAsia="Times New Roman" w:hAnsi="Times New Roman" w:cs="Times New Roman"/>
          <w:color w:val="000000"/>
          <w:sz w:val="24"/>
        </w:rPr>
        <w:lastRenderedPageBreak/>
        <w:t xml:space="preserve">mechanicznego oczyszczania ścieków do płukania piasku  i </w:t>
      </w:r>
      <w:proofErr w:type="spellStart"/>
      <w:r>
        <w:rPr>
          <w:rFonts w:ascii="Times New Roman" w:eastAsia="Times New Roman" w:hAnsi="Times New Roman" w:cs="Times New Roman"/>
          <w:color w:val="000000"/>
          <w:sz w:val="24"/>
        </w:rPr>
        <w:t>skratek</w:t>
      </w:r>
      <w:proofErr w:type="spellEnd"/>
      <w:r>
        <w:rPr>
          <w:rFonts w:ascii="Times New Roman" w:eastAsia="Times New Roman" w:hAnsi="Times New Roman" w:cs="Times New Roman"/>
          <w:color w:val="000000"/>
          <w:sz w:val="24"/>
        </w:rPr>
        <w:t xml:space="preserve"> oraz w stacji odwadniania osadu. Zadaniem komory pomiarowej będzie rejestrowanie ilości ścieków oczyszczonych odpływających z oczyszczalni do odbiornika.  W uzupełnieniu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wskazano, że w związku z planowaną likwidacją istniejącej oczyszczalni ścieków w Lądzie ścieki z tej oczyszczalni zostaną przekierowane  do poddawanej przebudowie  oczyszczalni w Lądku (będącej przedmiotem niniejszej analizy) za pomocą projektowanej przepompowni ścieków (która zostanie zrealizowana w miejscu likwidowanej oczyszczalni) oraz rurociągu tłocznego</w:t>
      </w:r>
    </w:p>
    <w:p w14:paraId="6852879A" w14:textId="1865EC90" w:rsidR="0091316A" w:rsidRDefault="00B120D2">
      <w:pPr>
        <w:spacing w:before="255" w:line="228" w:lineRule="auto"/>
        <w:ind w:left="231" w:right="125" w:firstLine="586"/>
        <w:jc w:val="both"/>
      </w:pPr>
      <w:r>
        <w:rPr>
          <w:rFonts w:ascii="Times New Roman" w:eastAsia="Times New Roman" w:hAnsi="Times New Roman" w:cs="Times New Roman"/>
          <w:color w:val="000000"/>
          <w:sz w:val="24"/>
        </w:rPr>
        <w:t xml:space="preserve">Po przeanalizowaniu treści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xml:space="preserve">. ustalono, że ścieki oczyszczone  w poddawanej przebudowie oczyszczalni odprowadzane będą </w:t>
      </w:r>
      <w:r>
        <w:rPr>
          <w:rFonts w:ascii="Times New Roman" w:eastAsia="Times New Roman" w:hAnsi="Times New Roman" w:cs="Times New Roman"/>
          <w:i/>
          <w:color w:val="000000"/>
          <w:sz w:val="24"/>
        </w:rPr>
        <w:t xml:space="preserve">w </w:t>
      </w:r>
      <w:r>
        <w:rPr>
          <w:rFonts w:ascii="Times New Roman" w:eastAsia="Times New Roman" w:hAnsi="Times New Roman" w:cs="Times New Roman"/>
          <w:color w:val="000000"/>
          <w:sz w:val="24"/>
        </w:rPr>
        <w:t xml:space="preserve">taki sam sposób, jak miało to miejsce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do tej pory, tj. istniejącym km 02+300 wylotem do cieku o nazwie Dopływ spod Przyjmy (Kana</w:t>
      </w:r>
      <w:r w:rsidR="003F0705">
        <w:rPr>
          <w:rFonts w:ascii="Times New Roman" w:eastAsia="Times New Roman" w:hAnsi="Times New Roman" w:cs="Times New Roman"/>
          <w:color w:val="000000"/>
          <w:sz w:val="24"/>
        </w:rPr>
        <w:t>ł</w:t>
      </w:r>
      <w:r>
        <w:rPr>
          <w:rFonts w:ascii="Times New Roman" w:eastAsia="Times New Roman" w:hAnsi="Times New Roman" w:cs="Times New Roman"/>
          <w:color w:val="000000"/>
          <w:sz w:val="24"/>
        </w:rPr>
        <w:t xml:space="preserve"> Lubiecz) poprzez rów otwarty o długości ok. 110 m, wyłożony płytami betonowymi na odcinku  ok. 90 m. W uzupełnieniu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przeprowadzono obliczeniową analizę</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 zakresie oddziaływani  (pod względem jakościowym i ilościowym) odprowadzanych</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z rozpatrywanej oczyszczalni ścieków oczyszczonych w poddanej ocenie ilości na ich odbiornik, tj. Dopływ spod Przyjmy. Analiza w zakresie ilościowym została przeprowadzona z uwzględnieniem parametrów technicznych rowu, o którym wyżej mowa.  W uzupełnieniu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xml:space="preserve">. podano, że przedmiotowy rów posiada parametry techniczne pozwalające na przyjęcie docelowej (pa zrealizowaniu przedsięwzięcia) ilości ścieków oczyszczonych, bez ryzyka zalania terenów do niego przyległych. Ustalono,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że odprowadzanie do odbiornika przewidywanej ilości ścieków  nie będzie miało znaczącego wpływu na jego hydrologię. Taka ilość ścieków nie spowoduje przekroczenia przepustowości odbiornika i zalania przyległych  do niego terenów. Z uwagi na fakt,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że realizacja przedmiotowego przedsięwzięcia będzie się wiązała ze zwiększeniem ilości ścieków odprowadzanych do odbiornika w stosunku do stanu obecnego, a tym samym ze zwiększeniem oddziaływania oczyszczalni na ten odbiornik również w aspekcie jakościowym, w przedłożonej dokumentacji przeprowadzono obliczeniową analizę w tym zakresie. Przedmiotowa analiza została wykonana z uwzględnieniem charakterystyki hydrologicznej cieku Dopływ spod Przyjmy </w:t>
      </w:r>
      <w:r>
        <w:rPr>
          <w:rFonts w:ascii="Times New Roman" w:eastAsia="Times New Roman" w:hAnsi="Times New Roman" w:cs="Times New Roman"/>
          <w:i/>
          <w:color w:val="000000"/>
          <w:sz w:val="24"/>
        </w:rPr>
        <w:t xml:space="preserve">w </w:t>
      </w:r>
      <w:r>
        <w:rPr>
          <w:rFonts w:ascii="Times New Roman" w:eastAsia="Times New Roman" w:hAnsi="Times New Roman" w:cs="Times New Roman"/>
          <w:color w:val="000000"/>
          <w:sz w:val="24"/>
        </w:rPr>
        <w:t xml:space="preserve">odniesieniu do przepływu Średniego niskiego SNQ. Wykazała ona, że dodatkowe ilości ścieków odprowadzanych do odbiornika po zrealizowaniu przedmiotowego przedsięwzięcia nie spowodują znaczącego wzrostu stężeń normowanych wskaźników zanieczyszczeń w wodach cieku Dopływ spod Przyjmy, a co  za tym idzie, nie będą skutkowały pogorszeniem jakości prowadzonych przez ten ciek wód. W tym miejscu podkreślenia wymaga fakt, że do obliczeń w rozpatrywanym zakresie przyjęto maksymalne dopuszczalne wskaźniki zanieczyszczeń (jako sytuację najbardziej niekorzystną, jaka może wystąpić). Zaznaczono przy tym, że dotychczasowa praktyka eksploatacyjna pozwala stwierdzić, że komunalne oczyszczalnie ścieków pracujące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 technologii tożsamej z technologią przyjętą dla analizowanej oczyszczalni osiągają wartości substancji  zanieczyszczających w ściekach na wylocie do odbiornika na poziomie znacznie niższym, od wartości dopuszczalnych, określonych w rozporządzeniu Ministra Gospodarki Morskiej  i Żeglugi Śródlądowej z 12 lipca 2019 r. w sprawie substancji szczególnie szkodliwych dla środowiska wodnego oraz warunków, jakie należy spełnić przy wprowadzaniu do wód lub do ziemi ścieków, a także przy odprowadzaniu wód opadowych lub roztopowych do wód lub do urządzeń wodnych (Dz. U. z 2019, poz. 1311). Na tej podstawie można stwierdzić, że faktyczne wartości normowanych substancji zanieczyszczających w ściekach  na wylocie z oczyszczalni będą w najgorszym wypadku równe wartościom dopuszczalnym, określonym w ww. rozporządzeniu. Przy czym istnieje duże prawdopodobieństwo, że będą one niższe. Zgodnie z informacjami przedstawionymi w uzupełnieniu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xml:space="preserve">. rozpatrywana oczyszczalnia  w ramach planowanej przebudowy zostanie również wyposażona w układ umożliwiający redukcję biogenów, w efekcie czego do odbiornika będą odprowadzane oczyszczone ścieki komunalne o zmniejszonym ładunku azotu i fosforu, co z kolei ograniczy procesy eutrofizacji  w wodach odbiornika.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Jak wykazano w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cíąg</w:t>
      </w:r>
      <w:proofErr w:type="spellEnd"/>
      <w:r>
        <w:rPr>
          <w:rFonts w:ascii="Times New Roman" w:eastAsia="Times New Roman" w:hAnsi="Times New Roman" w:cs="Times New Roman"/>
          <w:color w:val="000000"/>
          <w:sz w:val="24"/>
        </w:rPr>
        <w:t xml:space="preserve">  technologiczny oczyszczalni będą tworzyły nowe oraz istniejące urządzenia i obiekty o parametrach dostosowanych do zakładanej przepustowości instalacji. Utrzymywanie urządzeń oczyszczalni we właściwym stanie technicznym,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lastRenderedPageBreak/>
        <w:t>ich prawidłowa eksploatacja oraz usuwanie stwierdzonych usterek i awarii także będzie zapewnia ochronę wód powierzchniowych i podziemnych narażonych na infiltrację zanieczyszczeń w przypadku awarii i rozszczelnienia instalacji. Realizacja planowanej przebudowy oczyszczalni pozwoli na rozbudowę zbiorczego systemu kanalizacji sanitarnej na terenie przez nią obsługiwanym, zmniejszając tym samym liczbę zbiorników bezodpływowych na indywidualnych posesjach, co przyczyni się do ograniczenia zanieczyszczeń środowiska gruntowo-wodnego, związanych z ich użytkowaniem. Biorąc powyższe pod uwagę, na podstawie zgromadzonych materiał</w:t>
      </w:r>
      <w:r w:rsidR="003F0705">
        <w:rPr>
          <w:rFonts w:ascii="Times New Roman" w:eastAsia="Times New Roman" w:hAnsi="Times New Roman" w:cs="Times New Roman"/>
          <w:color w:val="000000"/>
          <w:sz w:val="24"/>
        </w:rPr>
        <w:t>ó</w:t>
      </w:r>
      <w:r>
        <w:rPr>
          <w:rFonts w:ascii="Times New Roman" w:eastAsia="Times New Roman" w:hAnsi="Times New Roman" w:cs="Times New Roman"/>
          <w:color w:val="000000"/>
          <w:sz w:val="24"/>
        </w:rPr>
        <w:t xml:space="preserve">w ustalono, że na wylocie ścieków oczyszczonych, </w:t>
      </w:r>
      <w:proofErr w:type="spellStart"/>
      <w:r w:rsidR="003F0705">
        <w:rPr>
          <w:rFonts w:ascii="Times New Roman" w:eastAsia="Times New Roman" w:hAnsi="Times New Roman" w:cs="Times New Roman"/>
          <w:color w:val="000000"/>
          <w:sz w:val="24"/>
        </w:rPr>
        <w:t>d</w:t>
      </w:r>
      <w:r>
        <w:rPr>
          <w:rFonts w:ascii="Times New Roman" w:eastAsia="Times New Roman" w:hAnsi="Times New Roman" w:cs="Times New Roman"/>
          <w:color w:val="000000"/>
          <w:sz w:val="24"/>
        </w:rPr>
        <w:t>odprowadzanych</w:t>
      </w:r>
      <w:proofErr w:type="spellEnd"/>
      <w:r>
        <w:rPr>
          <w:rFonts w:ascii="Times New Roman" w:eastAsia="Times New Roman" w:hAnsi="Times New Roman" w:cs="Times New Roman"/>
          <w:color w:val="000000"/>
          <w:sz w:val="24"/>
        </w:rPr>
        <w:t xml:space="preserve"> z analizowanej oczyszczalni do odbiornika - cieku Dopływ spod Przyjmy, będą dotrzymanie określone w rozporządzeniu w sprawie substancji szczególnie szkodliwych dla środowiska wodnego oraz warunków, jakie należy spełnić przy wprowadzaniu do wód  lub do  ziemi ścieków, a także przy odprowadzaniu wód opadowych lub roztopowych do wód lub do urządzeń wodnych, najwyższe dopuszczalne wartości substancji zanieczyszczających lub zostanie osiągnięty minimalny procent redukcji substancji zanieczyszczających.</w:t>
      </w:r>
    </w:p>
    <w:p w14:paraId="41290EBD" w14:textId="77739946" w:rsidR="0091316A" w:rsidRDefault="00B120D2">
      <w:pPr>
        <w:spacing w:before="256" w:line="228" w:lineRule="auto"/>
        <w:ind w:left="221" w:right="162" w:firstLine="578"/>
        <w:jc w:val="both"/>
      </w:pPr>
      <w:r>
        <w:rPr>
          <w:rFonts w:ascii="Times New Roman" w:eastAsia="Times New Roman" w:hAnsi="Times New Roman" w:cs="Times New Roman"/>
          <w:color w:val="000000"/>
          <w:sz w:val="24"/>
        </w:rPr>
        <w:t xml:space="preserve">Na podstawie treści zgromadzonych materiałów w zakresie części dotyczącej gospodarki osadowej ustalono, że odwodniony osad będzie ze stacji odwadniania transportowany przenośnikiem ślimakowym na przyczepę i dalej odwożony pod wiatę technologiczną osadu lub kierowany do hali suszarniczej. Technologia słonecznego suszenia osadów ściekowych zakłada, że ciepło niezbędne do odparowania wody z osadów jest pobierane z energii promieniowania słonecznego. W procesie suszenia słonecznego wykorzystuje się efekt cieplarniany powstający w suszarni pokrytej powłoką przepuszczającą promieniowanie słoneczne. Analiza zgromadzonych materiałów wykazała, że projektowana hala suszarnicza zostanie wykonana w konstrukcji stalowej zabezpieczonej antykorozyjnie (ze stali ocynkowanej) pokrytej płytami poliwęglanowymi. Materiały te charakteryzują się dobrą przepuszczalnością promieniowania słonecznego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do wnętrza suszarni i stosunkowo niskim współczynnikiem przenikania ciepła. Bezpośrednim efektem promieniowania słonecznego będzie wzrost temperatury osadów</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i temperatury powietrza wewnątrz hal suszarniczych. Wzrost temperatury powietrza wewnątrz suszarni będzie powodował spadek jego wilgotności względnej i wzrost potencjału odbioru wilgoci od osadów. Hala suszarnicza zostanie wyposa</w:t>
      </w:r>
      <w:r w:rsidR="003F0705">
        <w:rPr>
          <w:rFonts w:ascii="Times New Roman" w:eastAsia="Times New Roman" w:hAnsi="Times New Roman" w:cs="Times New Roman"/>
          <w:color w:val="000000"/>
          <w:sz w:val="24"/>
        </w:rPr>
        <w:t>ż</w:t>
      </w:r>
      <w:r>
        <w:rPr>
          <w:rFonts w:ascii="Times New Roman" w:eastAsia="Times New Roman" w:hAnsi="Times New Roman" w:cs="Times New Roman"/>
          <w:color w:val="000000"/>
          <w:sz w:val="24"/>
        </w:rPr>
        <w:t>ona</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 automatyczne urządzenie przerzucające osady z przynależnym do niej systemem sterowania i  automatyki oraz systemem wentylacji. Odwodnione osady zadawane będą do bufora osadu znajdującego się na początku hali suszarniczej przy użyciu ładowarek. Osady będą następnie odbierane przez urządzenie przewracające osady – </w:t>
      </w:r>
      <w:proofErr w:type="spellStart"/>
      <w:r>
        <w:rPr>
          <w:rFonts w:ascii="Times New Roman" w:eastAsia="Times New Roman" w:hAnsi="Times New Roman" w:cs="Times New Roman"/>
          <w:color w:val="000000"/>
          <w:sz w:val="24"/>
        </w:rPr>
        <w:t>przerzucarkę</w:t>
      </w:r>
      <w:proofErr w:type="spellEnd"/>
      <w:r>
        <w:rPr>
          <w:rFonts w:ascii="Times New Roman" w:eastAsia="Times New Roman" w:hAnsi="Times New Roman" w:cs="Times New Roman"/>
          <w:color w:val="000000"/>
          <w:sz w:val="24"/>
        </w:rPr>
        <w:t xml:space="preserve"> która zapewni równomierne rozkładanie osadu na całej długości i szerokości hali, mieszanie, napowietrzanie i przesuwanie suszonego osadu na koniec hali, do odbioru. </w:t>
      </w:r>
      <w:proofErr w:type="spellStart"/>
      <w:r>
        <w:rPr>
          <w:rFonts w:ascii="Times New Roman" w:eastAsia="Times New Roman" w:hAnsi="Times New Roman" w:cs="Times New Roman"/>
          <w:color w:val="000000"/>
          <w:sz w:val="24"/>
        </w:rPr>
        <w:t>Przerzucarka</w:t>
      </w:r>
      <w:proofErr w:type="spellEnd"/>
      <w:r>
        <w:rPr>
          <w:rFonts w:ascii="Times New Roman" w:eastAsia="Times New Roman" w:hAnsi="Times New Roman" w:cs="Times New Roman"/>
          <w:color w:val="000000"/>
          <w:sz w:val="24"/>
        </w:rPr>
        <w:t xml:space="preserve"> będzie również posiadała możliwość automatycznej recyrkulacji, tj. wymieszania osadu wysuszonego z osadem wilgotnym, zadawanym do hali. Dzięki specjalnej konstrukcji mieszadła </w:t>
      </w:r>
      <w:proofErr w:type="spellStart"/>
      <w:r>
        <w:rPr>
          <w:rFonts w:ascii="Times New Roman" w:eastAsia="Times New Roman" w:hAnsi="Times New Roman" w:cs="Times New Roman"/>
          <w:color w:val="000000"/>
          <w:sz w:val="24"/>
        </w:rPr>
        <w:t>przerzucarki</w:t>
      </w:r>
      <w:proofErr w:type="spellEnd"/>
      <w:r>
        <w:rPr>
          <w:rFonts w:ascii="Times New Roman" w:eastAsia="Times New Roman" w:hAnsi="Times New Roman" w:cs="Times New Roman"/>
          <w:color w:val="000000"/>
          <w:sz w:val="24"/>
        </w:rPr>
        <w:t xml:space="preserve"> wysuszony osad z końca hali będzie przenoszony ponad suszonym złożem (bez kontaktu z wilgotnym osadem)  i zadawany do wilgotnego osadu na początku hali. Dzięki temu podniesiona zostanie sucha masa osadu już na początku procesu, który będzie przebiegał szybciej i sprawniej. Praca </w:t>
      </w:r>
      <w:proofErr w:type="spellStart"/>
      <w:r>
        <w:rPr>
          <w:rFonts w:ascii="Times New Roman" w:eastAsia="Times New Roman" w:hAnsi="Times New Roman" w:cs="Times New Roman"/>
          <w:color w:val="000000"/>
          <w:sz w:val="24"/>
        </w:rPr>
        <w:t>przerzucarki</w:t>
      </w:r>
      <w:proofErr w:type="spellEnd"/>
      <w:r>
        <w:rPr>
          <w:rFonts w:ascii="Times New Roman" w:eastAsia="Times New Roman" w:hAnsi="Times New Roman" w:cs="Times New Roman"/>
          <w:color w:val="000000"/>
          <w:sz w:val="24"/>
        </w:rPr>
        <w:t xml:space="preserve"> będzie w pełni zautomatyzowana i nie będzie wymagała zaangażowania ze strony personelu obsługowego (poza czynnościami serwisowymi). Sterowanie urządzeniem odbywać się będzie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za pośrednictwem panelu operacyjnego umieszczonego w pobliżu hali suszarniczej.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 miarę postępów suszenia osad przesuwany będzie ku końcowi hali. Na końcu hali wykonane zostanie przegłębienie w posadzce, do którego wysuszony osad będzie zrzucany przez </w:t>
      </w:r>
      <w:proofErr w:type="spellStart"/>
      <w:r>
        <w:rPr>
          <w:rFonts w:ascii="Times New Roman" w:eastAsia="Times New Roman" w:hAnsi="Times New Roman" w:cs="Times New Roman"/>
          <w:color w:val="000000"/>
          <w:sz w:val="24"/>
        </w:rPr>
        <w:t>przerzucarkę</w:t>
      </w:r>
      <w:proofErr w:type="spellEnd"/>
      <w:r>
        <w:rPr>
          <w:rFonts w:ascii="Times New Roman" w:eastAsia="Times New Roman" w:hAnsi="Times New Roman" w:cs="Times New Roman"/>
          <w:color w:val="000000"/>
          <w:sz w:val="24"/>
        </w:rPr>
        <w:t xml:space="preserve">. Stamtąd będzie on wybierany ładowarką czołową, Przełamanie posadzki będzie stanowiło jednoczenie zaporę ułatwiająca nabieranie osadu przez łyżkę ładowarki. Podczas suszenia mechanicznie odwodnione osady ściekowe będą przekształcane z postaci mazistej o początkowej zawartości suchej masy ok. 20% do postaci granulatu o zawartości suchej masy na poziomie 50 - 75%. Proces suszenia będzie realizowany z wykorzystaniem wentylacji mechanicznej oraz automatycznie otwieranego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lastRenderedPageBreak/>
        <w:t xml:space="preserve">i zamykanego wywietrznika dachowego. Regulacja systemu wentylacji będzie sterowana automatycznie. Przewidziano również możliwość ręcznego otwierania/zamykania wywietrzników dachowych oraz włączania/wyłączania wentylatorów. Czas suszenia osadu uzależniony będzie od pory roku i będzie trwał od kilku dni (pora letnia) do kilkudziesięciu dni (pora zimowa). Wewnątrz hala zostanie wyposażona w instalacje elektryczne zasilania wentylacji, oświetlenia wewnętrznego i zewnętrznego oraz uchylnych okien dachowych. Przewidziano również instalacje monitoringu wilgotności i temperatury, skojarzone </w:t>
      </w:r>
      <w:r w:rsidR="003F070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z układem automatyki i sterowania suszami oraz stację meteorologiczną monitorującą podstawowe warunki klimatyczne, takie, jak: nasłonecznienie, temperatura powietrza, opady. Zastosowane zostaną również instalacje połączeń wyrównawczych i uziomu, a także system ochrony przeciwporażeniowej, Instalacja suszenia osadów zostanie włączona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 układ systemu monitoringu i sterowania oczyszczalnią ścieków. Układ sterowania będzie umożliwiał współpracę i </w:t>
      </w:r>
      <w:proofErr w:type="spellStart"/>
      <w:r>
        <w:rPr>
          <w:rFonts w:ascii="Times New Roman" w:eastAsia="Times New Roman" w:hAnsi="Times New Roman" w:cs="Times New Roman"/>
          <w:color w:val="000000"/>
          <w:sz w:val="24"/>
        </w:rPr>
        <w:t>przesył</w:t>
      </w:r>
      <w:proofErr w:type="spellEnd"/>
      <w:r>
        <w:rPr>
          <w:rFonts w:ascii="Times New Roman" w:eastAsia="Times New Roman" w:hAnsi="Times New Roman" w:cs="Times New Roman"/>
          <w:color w:val="000000"/>
          <w:sz w:val="24"/>
        </w:rPr>
        <w:t xml:space="preserve"> danych do istniejącego systemu  wizualizacji i przesyłanie ewentualnych alarmów. Całość procesu suszenia będzie sterowana automatycznie z szafy sterowniczej zainstalowanej w pobliżu suszarni. Suszenie będzie realizowane w tzw. układzie ciągłym - osad zadawany będzie cyklicznie z jednego końca hali, a odbierany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 formie suszu z drugiego. Z uzupełnienia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xml:space="preserve">. wynika, że zakładane maksymalne obciążenie instalacji będzie wynosić 931 Mg/rok i 2,55 Mg/dobę. Z uwagi na fakt,  że taka wartość została wskazana w dokumentacji i poddana ocenie w ramach przedmiotowego postępowania, zostało to ujęte w warunkach w niniejszej opinii, bowiem określa skalę przedsięwzięcia. Wnioskodawca bierze również pod uwagę możliwość składowania odwonionego na prasie lub wysuszonego w suszarni osadu pod wiatą osadu odwodnionego. Na podstawie informacji zawartych w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xml:space="preserve">. ustalono, że ww. wiata zostanie wyposażona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 szczelną posadzkę, szczelne ściany betonowe wodo i mrozoodporne, stalową ramę oraz zadaszenie. Osad będzie składowany na szczelnej żelbetowej płycie wyposażonej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 odwodnienie liniowe. Przedmiotowe rozwiązanie techniczne zabezpieczy środowisko gruntowo-wodne przed odciekami z osadu. Ponadto wykonane odwodnienie liniowe umożliwi zebranie ewentualnych odcieków i skierowanie ich wewnętrzną kanalizacją sanitarną na początek układu oczyszczania ścieków. Powyższe rozwiązania przyjęte przez wnioskodawcę i poddane ocenie w ramach niniejszego postępowania zostały ujęte jako warunki w opinii, bowiem zapewnią one bezpieczeństwo dla środowiska gruntowo-wodnego.</w:t>
      </w:r>
    </w:p>
    <w:p w14:paraId="5F2742CC" w14:textId="77777777" w:rsidR="0091316A" w:rsidRDefault="0091316A">
      <w:pPr>
        <w:spacing w:before="8"/>
        <w:jc w:val="both"/>
      </w:pPr>
    </w:p>
    <w:p w14:paraId="003A79A9" w14:textId="62CEEBCE" w:rsidR="0091316A" w:rsidRDefault="00B120D2">
      <w:pPr>
        <w:spacing w:line="228" w:lineRule="auto"/>
        <w:ind w:left="230" w:right="139" w:firstLine="580"/>
        <w:jc w:val="both"/>
      </w:pPr>
      <w:r>
        <w:rPr>
          <w:rFonts w:ascii="Times New Roman" w:eastAsia="Times New Roman" w:hAnsi="Times New Roman" w:cs="Times New Roman"/>
          <w:color w:val="000000"/>
          <w:sz w:val="24"/>
        </w:rPr>
        <w:t xml:space="preserve">Odnosząc się do art. 63 ust. 1 pkt 1 lit. f ustawy </w:t>
      </w:r>
      <w:proofErr w:type="spellStart"/>
      <w:r>
        <w:rPr>
          <w:rFonts w:ascii="Times New Roman" w:eastAsia="Times New Roman" w:hAnsi="Times New Roman" w:cs="Times New Roman"/>
          <w:color w:val="000000"/>
          <w:sz w:val="24"/>
        </w:rPr>
        <w:t>ooś</w:t>
      </w:r>
      <w:proofErr w:type="spellEnd"/>
      <w:r>
        <w:rPr>
          <w:rFonts w:ascii="Times New Roman" w:eastAsia="Times New Roman" w:hAnsi="Times New Roman" w:cs="Times New Roman"/>
          <w:color w:val="000000"/>
          <w:sz w:val="24"/>
        </w:rPr>
        <w:t xml:space="preserve">, na podstawie treści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xml:space="preserve">. ustalono, że na terenie przedsięwzięcia będą prowadzone procesy w zakresie przetwarzania odpadów w postaci odwodnionych, ustabilizowanych komunalnych osadów ściekowych o kodzie 19 08 05. Jak już wyżej wskazano, zgodnie z informacjami zawartymi w uzupełnieniu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maksymalne obciążenie instalacji będzie wynosiło 931 Mg/rok i 2,55 Mg/dobę. Analiza przedłożonych materiałów wykazała, że w wyniku planowanego procesu suszenia osadów będzie powstawał suchy granulat (ok. 75% suchej masy). Suszenie osadów  powstających w wyniku oczyszczania ścieków zapewni znaczną redukcję ich masy, czego konsekwencją będzie zmniejszenie kosztów związanych z ich załadunkiem, rozładunkiem, transportem,  magazynowaniem oraz ograniczenie emisji do powietrza. Pozostałe odpady wytwarzane  w na terenie oczyszczalni w związku z jej funkcjonowaniem będą magazynowane selektywnie w miejscach do tego celu przeznaczonych, a następnie będą przekazywane odbiorcom uprawnionym w zakresie gospodarki odpadami (do odzysku lub w dalszej kolejności do unieszkodliwienia).</w:t>
      </w:r>
    </w:p>
    <w:p w14:paraId="5E59EAEF" w14:textId="7D7CC49E" w:rsidR="0091316A" w:rsidRDefault="00B120D2">
      <w:pPr>
        <w:spacing w:before="255" w:line="228" w:lineRule="auto"/>
        <w:ind w:left="230" w:right="149" w:firstLine="567"/>
        <w:jc w:val="both"/>
      </w:pPr>
      <w:r>
        <w:rPr>
          <w:rFonts w:ascii="Times New Roman" w:eastAsia="Times New Roman" w:hAnsi="Times New Roman" w:cs="Times New Roman"/>
          <w:color w:val="000000"/>
          <w:sz w:val="24"/>
        </w:rPr>
        <w:t xml:space="preserve">Analizując kryteria wskazane w art. 63 ust. 1 pkt 3 lit. g ustawy </w:t>
      </w:r>
      <w:proofErr w:type="spellStart"/>
      <w:r>
        <w:rPr>
          <w:rFonts w:ascii="Times New Roman" w:eastAsia="Times New Roman" w:hAnsi="Times New Roman" w:cs="Times New Roman"/>
          <w:color w:val="000000"/>
          <w:sz w:val="24"/>
        </w:rPr>
        <w:t>ooś</w:t>
      </w:r>
      <w:proofErr w:type="spellEnd"/>
      <w:r>
        <w:rPr>
          <w:rFonts w:ascii="Times New Roman" w:eastAsia="Times New Roman" w:hAnsi="Times New Roman" w:cs="Times New Roman"/>
          <w:color w:val="000000"/>
          <w:sz w:val="24"/>
        </w:rPr>
        <w:t>, ze względu  na  skalę, rodzaj i charakter przedsięwzięcia, a także planowane do zastosowanie rozwiązania techniczne i technologiczne stwierdzono, że nie będzie ono negatywnie wpływać na lokalne warunki gruntowo-wodne. Na podstawie zgromadzonych materiałów ustalono,</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że w ramach rozwiązań ukierunkowanych na ochronę środowiska gruntowo-wodnego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i wodnego, planowanych do zastosowania w związku z realizacją przedmiotowego przedsięwzięcia, przewidziano elementy, obiekty i instalacje charakteryzujące się pełną </w:t>
      </w:r>
      <w:r>
        <w:rPr>
          <w:rFonts w:ascii="Times New Roman" w:eastAsia="Times New Roman" w:hAnsi="Times New Roman" w:cs="Times New Roman"/>
          <w:color w:val="000000"/>
          <w:sz w:val="24"/>
        </w:rPr>
        <w:lastRenderedPageBreak/>
        <w:t xml:space="preserve">szczelnością, eliminującą do minimum ryzyko związane z potencjalnym przenikaniem zanieczyszczeń do środowiska gruntowo-wodnego na analizowanym terenie. Wszystkie pomieszczenia w budynkach technologicznych będą miały szczelną posadzkę posiadającą izolację przeciwwilgociową. Ponadto pomieszczenia posiadać będą odwodnienia liniowe lub punktowe, które odprowadzać będzie odcieki do wewnętrznej kanalizacji sanitarnej. Powyższe znalazło swoje odzwierciedlenie w warunku nałożonym w niniejszej opinii.                Na podstawie zgromadzonych materiałów ustalono również, że realizacja planowanego przedsięwzięcia nie wpłynie znacząco negatywnie zarówno na ilościowy, jak i jakościowy stan wód powierzchniowych i podziemnych. W odniesieniu do art. 63 ust. 1 pkt 2 lit. a, b, c, d, f, h, i, j ustawy </w:t>
      </w:r>
      <w:proofErr w:type="spellStart"/>
      <w:r>
        <w:rPr>
          <w:rFonts w:ascii="Times New Roman" w:eastAsia="Times New Roman" w:hAnsi="Times New Roman" w:cs="Times New Roman"/>
          <w:color w:val="000000"/>
          <w:sz w:val="24"/>
        </w:rPr>
        <w:t>ooś</w:t>
      </w:r>
      <w:proofErr w:type="spellEnd"/>
      <w:r>
        <w:rPr>
          <w:rFonts w:ascii="Times New Roman" w:eastAsia="Times New Roman" w:hAnsi="Times New Roman" w:cs="Times New Roman"/>
          <w:color w:val="000000"/>
          <w:sz w:val="24"/>
        </w:rPr>
        <w:t xml:space="preserve"> ustalono, że planowane przedsięwzięcie nie będzie zlokalizowane na obszarach wodno-błotnych oraz innych obszarach o płytkim zaleganiu wód podziemnych i obszarach objętych ochroną, w tym w obrębie stref ochronnych ujęć wód. Ponadto, przedsięwzięcie nie będzie zlokalizowane na obszarach o krajobrazie mającym znaczenie historyczne, kulturowe oraz archeologiczne. Nie będzie także zlokalizowane na obszarach wybrzeży i środowiska morskiego, obszarach górskich i leśnych, a także na obszarach o dużej gęstości zaludnienia. Nie przewiduje się ponadto przekroczenia standardów jakości środowiska na przedmiotowym obszarze w związku z realizacją przedsięwzięcia.</w:t>
      </w:r>
    </w:p>
    <w:p w14:paraId="3A96C8EA" w14:textId="77777777" w:rsidR="0091316A" w:rsidRDefault="0091316A">
      <w:pPr>
        <w:spacing w:before="2"/>
        <w:jc w:val="both"/>
      </w:pPr>
    </w:p>
    <w:p w14:paraId="45A6850F" w14:textId="228D38CE" w:rsidR="0091316A" w:rsidRDefault="00B120D2">
      <w:pPr>
        <w:spacing w:line="228" w:lineRule="auto"/>
        <w:ind w:left="211" w:right="178" w:firstLine="572"/>
        <w:jc w:val="both"/>
      </w:pPr>
      <w:r>
        <w:rPr>
          <w:rFonts w:ascii="Times New Roman" w:eastAsia="Times New Roman" w:hAnsi="Times New Roman" w:cs="Times New Roman"/>
          <w:color w:val="000000"/>
          <w:sz w:val="24"/>
        </w:rPr>
        <w:t>Z uwagi na fakt, że planowana rozbudowa dotyczy instalacji, której specyfika wiąże się z koniecznością pracy w trybie ciągłym, warunkującym prawidłowość przebiegu  wszystkich procesów technologicznych, prowadzących do oczyszczenia ścieków</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do jakości umożliwiającej ich bezpieczne odprowadzenie do środowiska, w niniejszym postanowieniu wpisano warunek zapewnienia funkcjonowania oczyszczalni i ciągłości przebiegu procesów w zakresie oczyszczania ścieków podczas prowadzenia prac związanych </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z</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rozbudową</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i </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modernizacją </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poszczególnych </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obiektów </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technologicznych i elementów instalacji.</w:t>
      </w:r>
    </w:p>
    <w:p w14:paraId="204B784D" w14:textId="5A20F1E5" w:rsidR="0091316A" w:rsidRDefault="00B120D2">
      <w:pPr>
        <w:spacing w:before="256" w:line="228" w:lineRule="auto"/>
        <w:ind w:left="197" w:right="183" w:firstLine="584"/>
        <w:jc w:val="both"/>
      </w:pPr>
      <w:r>
        <w:rPr>
          <w:rFonts w:ascii="Times New Roman" w:eastAsia="Times New Roman" w:hAnsi="Times New Roman" w:cs="Times New Roman"/>
          <w:color w:val="000000"/>
          <w:sz w:val="24"/>
        </w:rPr>
        <w:t xml:space="preserve">Odnosząc się do zapisów art. 63 ust. 1 pkt 1 lit. d i pkt. 3 lit. g ustawy </w:t>
      </w:r>
      <w:proofErr w:type="spellStart"/>
      <w:r>
        <w:rPr>
          <w:rFonts w:ascii="Times New Roman" w:eastAsia="Times New Roman" w:hAnsi="Times New Roman" w:cs="Times New Roman"/>
          <w:color w:val="000000"/>
          <w:sz w:val="24"/>
        </w:rPr>
        <w:t>ooś</w:t>
      </w:r>
      <w:proofErr w:type="spellEnd"/>
      <w:r>
        <w:rPr>
          <w:rFonts w:ascii="Times New Roman" w:eastAsia="Times New Roman" w:hAnsi="Times New Roman" w:cs="Times New Roman"/>
          <w:color w:val="000000"/>
          <w:sz w:val="24"/>
        </w:rPr>
        <w:t xml:space="preserve"> stwierdza się, że na etapie realizacji przedsięwzięcia może nastąpić niewielka emisja substancji do powietrza (faza prowadzenia prac budowlanych). Będzie ona związana z powstawaniem pyłów, w związku z prowadzeniem robót ziemnych. Ponadto, źródłem emisji substancji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do powietrza będą także procesy spalania paliw w silnikach maszyn i urządzeń pracujących na budowie. Z uwagi jednak  na fakt, że emisje te będą miały charakter miejscowy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i okresowy oraz ustaną  po zakończeniu prac budowlanych, należy je uznać za pomijalne. Analiza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xml:space="preserve">. wykazała, że na etapie funkcjonowania oczyszczalni głównymi źródłami zanieczyszczeń do powietrza będą: przepompownia ścieków, stacja zlewna ścieków dowożonych, zbiornik retencyjny  ścieków, reaktor biologiczny i komora stabilizacji osadu. Wnioskodawca zastosuje jednak rozwiązania techniczne i technologiczne ukierunkowane na ochronę powietrza na etapie eksploatacji oczyszczalni. Zgodnie z informacjami przedstawionymi w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xml:space="preserve">. urządzenia stacji mechanicznego oczyszczania ścieków zostaną zlokalizowane  w budynku technicznym, a stacja zlewna ścieków dowożonych zostanie wykonana jako obiekt hermetyczny, umieszczony w zamkniętym pomieszczeniu. Przepompownia ścieków ogólnych zostanie wykonana jako szczelny, prefabrykowany zbiornik żelbetowy, przykryty szczelną płytą  żelbetową wyposażoną we właz uchylny. Podobnie zbiornik retencyjny, który również zostanie wykonany z żelbetu i wyposażony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 przykrycie z laminatu, które znacznie ograniczy przedostawanie się substancji złowonnych do powietrza. W komorze nitryfikacji (tlenowej) zastosowane zostanie ciągłe napowietrzanie przy pomocy dyfuzorów drobnopęcherzykowych zamontowanych na dnie zbiornika, które uniemożliwi zagniwanie osadu i związaną z nim emisję odorów. Ponadto zastosowanie pomp zatapialnych umo</w:t>
      </w:r>
      <w:r w:rsidR="00543987">
        <w:rPr>
          <w:rFonts w:ascii="Times New Roman" w:eastAsia="Times New Roman" w:hAnsi="Times New Roman" w:cs="Times New Roman"/>
          <w:color w:val="000000"/>
          <w:sz w:val="24"/>
        </w:rPr>
        <w:t>ż</w:t>
      </w:r>
      <w:r>
        <w:rPr>
          <w:rFonts w:ascii="Times New Roman" w:eastAsia="Times New Roman" w:hAnsi="Times New Roman" w:cs="Times New Roman"/>
          <w:color w:val="000000"/>
          <w:sz w:val="24"/>
        </w:rPr>
        <w:t>liwi odpowiedni obieg osadu czynnego (recyrkulację) w celu zapewnienia odpowiedniej ilo</w:t>
      </w:r>
      <w:r w:rsidR="00543987">
        <w:rPr>
          <w:rFonts w:ascii="Times New Roman" w:eastAsia="Times New Roman" w:hAnsi="Times New Roman" w:cs="Times New Roman"/>
          <w:color w:val="000000"/>
          <w:sz w:val="24"/>
        </w:rPr>
        <w:t>ś</w:t>
      </w:r>
      <w:r>
        <w:rPr>
          <w:rFonts w:ascii="Times New Roman" w:eastAsia="Times New Roman" w:hAnsi="Times New Roman" w:cs="Times New Roman"/>
          <w:color w:val="000000"/>
          <w:sz w:val="24"/>
        </w:rPr>
        <w:t xml:space="preserve">ci (stężenia) osadu w reaktorze biologicznym i zapewni odprowadzenie jego nadmiaru do komory stabilizacji. Zastosowanie takich rozwiązań, jak mieszanie osadu w komorach oraz napowietrzanie zawartości komory tlenowej, zapobiegnie zagniwaniu ścieków, a co za tym idzie ograniczy </w:t>
      </w:r>
      <w:r>
        <w:rPr>
          <w:rFonts w:ascii="Times New Roman" w:eastAsia="Times New Roman" w:hAnsi="Times New Roman" w:cs="Times New Roman"/>
          <w:color w:val="000000"/>
          <w:sz w:val="24"/>
        </w:rPr>
        <w:lastRenderedPageBreak/>
        <w:t>do minimum emisję substancji złowonnych. Zbio</w:t>
      </w:r>
      <w:r w:rsidR="00543987">
        <w:rPr>
          <w:rFonts w:ascii="Times New Roman" w:eastAsia="Times New Roman" w:hAnsi="Times New Roman" w:cs="Times New Roman"/>
          <w:color w:val="000000"/>
          <w:sz w:val="24"/>
        </w:rPr>
        <w:t>rn</w:t>
      </w:r>
      <w:r>
        <w:rPr>
          <w:rFonts w:ascii="Times New Roman" w:eastAsia="Times New Roman" w:hAnsi="Times New Roman" w:cs="Times New Roman"/>
          <w:color w:val="000000"/>
          <w:sz w:val="24"/>
        </w:rPr>
        <w:t xml:space="preserve">ik wody technologicznej oraz komora pomiarowa również posiadać będą żelbetowe przykrycie. Na podstawie zapisów zawartych w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biorąc pod uwagę przewidywane do zastosowania przez wnioskodawcę rozwiązania techniczne i technologiczne, uwzględnione jako warunki, stwierdzono</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że eksploatacja przedmiotowej instalacji w kształcie przedstawionym w poddanej ocenie dokumentacji nie wpłynie na przekroczenie dopuszczalnych norm w zakresie emis</w:t>
      </w:r>
      <w:r w:rsidR="00543987">
        <w:rPr>
          <w:rFonts w:ascii="Times New Roman" w:eastAsia="Times New Roman" w:hAnsi="Times New Roman" w:cs="Times New Roman"/>
          <w:color w:val="000000"/>
          <w:sz w:val="24"/>
        </w:rPr>
        <w:t>ji</w:t>
      </w:r>
      <w:r>
        <w:rPr>
          <w:rFonts w:ascii="Times New Roman" w:eastAsia="Times New Roman" w:hAnsi="Times New Roman" w:cs="Times New Roman"/>
          <w:color w:val="000000"/>
          <w:sz w:val="24"/>
        </w:rPr>
        <w:t xml:space="preserve"> substancji do powietrza.</w:t>
      </w:r>
    </w:p>
    <w:p w14:paraId="0A52F260" w14:textId="14973D50" w:rsidR="0091316A" w:rsidRDefault="00B120D2">
      <w:pPr>
        <w:spacing w:before="259" w:line="228" w:lineRule="auto"/>
        <w:ind w:left="219" w:right="129" w:firstLine="599"/>
        <w:jc w:val="both"/>
      </w:pPr>
      <w:r>
        <w:rPr>
          <w:rFonts w:ascii="Times New Roman" w:eastAsia="Times New Roman" w:hAnsi="Times New Roman" w:cs="Times New Roman"/>
          <w:color w:val="000000"/>
          <w:sz w:val="24"/>
        </w:rPr>
        <w:t xml:space="preserve">Nie wystąpi również znacząco negatywne oddziaływanie na </w:t>
      </w:r>
      <w:r w:rsidR="00543987">
        <w:rPr>
          <w:rFonts w:ascii="Times New Roman" w:eastAsia="Times New Roman" w:hAnsi="Times New Roman" w:cs="Times New Roman"/>
          <w:color w:val="000000"/>
          <w:sz w:val="24"/>
        </w:rPr>
        <w:t>śr</w:t>
      </w:r>
      <w:r>
        <w:rPr>
          <w:rFonts w:ascii="Times New Roman" w:eastAsia="Times New Roman" w:hAnsi="Times New Roman" w:cs="Times New Roman"/>
          <w:color w:val="000000"/>
          <w:sz w:val="24"/>
        </w:rPr>
        <w:t xml:space="preserve">odowisko ze strony przedmiotowej inwestycji w zakresie emisji hałasu. Chwilowe niekorzystne oddziaływanie hałasu na </w:t>
      </w:r>
      <w:r w:rsidR="00543987">
        <w:rPr>
          <w:rFonts w:ascii="Times New Roman" w:eastAsia="Times New Roman" w:hAnsi="Times New Roman" w:cs="Times New Roman"/>
          <w:color w:val="000000"/>
          <w:sz w:val="24"/>
        </w:rPr>
        <w:t>ś</w:t>
      </w:r>
      <w:r>
        <w:rPr>
          <w:rFonts w:ascii="Times New Roman" w:eastAsia="Times New Roman" w:hAnsi="Times New Roman" w:cs="Times New Roman"/>
          <w:color w:val="000000"/>
          <w:sz w:val="24"/>
        </w:rPr>
        <w:t>rodowisko mo</w:t>
      </w:r>
      <w:r w:rsidR="00543987">
        <w:rPr>
          <w:rFonts w:ascii="Times New Roman" w:eastAsia="Times New Roman" w:hAnsi="Times New Roman" w:cs="Times New Roman"/>
          <w:color w:val="000000"/>
          <w:sz w:val="24"/>
        </w:rPr>
        <w:t>ż</w:t>
      </w:r>
      <w:r>
        <w:rPr>
          <w:rFonts w:ascii="Times New Roman" w:eastAsia="Times New Roman" w:hAnsi="Times New Roman" w:cs="Times New Roman"/>
          <w:color w:val="000000"/>
          <w:sz w:val="24"/>
        </w:rPr>
        <w:t xml:space="preserve">e wystąpić w fazie realizacji. Będzie to oddziaływanie krótkotrwałe, odwracalne  i  ustąpi  po zakończeniu  robót  budowlanych.  Zgodnie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z informacjami zawartymi w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najbliższe tereny chronione akustycznie zlokalizowane są w odległo</w:t>
      </w:r>
      <w:r w:rsidR="00543987">
        <w:rPr>
          <w:rFonts w:ascii="Times New Roman" w:eastAsia="Times New Roman" w:hAnsi="Times New Roman" w:cs="Times New Roman"/>
          <w:color w:val="000000"/>
          <w:sz w:val="24"/>
        </w:rPr>
        <w:t>ś</w:t>
      </w:r>
      <w:r>
        <w:rPr>
          <w:rFonts w:ascii="Times New Roman" w:eastAsia="Times New Roman" w:hAnsi="Times New Roman" w:cs="Times New Roman"/>
          <w:color w:val="000000"/>
          <w:sz w:val="24"/>
        </w:rPr>
        <w:t xml:space="preserve">ci ok. 95 m od granicy terenu oczyszczalni. Analiza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wykazała, ze na terenie oczyszczalni znajdują się i będą się znajdowa</w:t>
      </w:r>
      <w:r w:rsidR="00543987">
        <w:rPr>
          <w:rFonts w:ascii="Times New Roman" w:eastAsia="Times New Roman" w:hAnsi="Times New Roman" w:cs="Times New Roman"/>
          <w:color w:val="000000"/>
          <w:sz w:val="24"/>
        </w:rPr>
        <w:t>ł</w:t>
      </w:r>
      <w:r>
        <w:rPr>
          <w:rFonts w:ascii="Times New Roman" w:eastAsia="Times New Roman" w:hAnsi="Times New Roman" w:cs="Times New Roman"/>
          <w:color w:val="000000"/>
          <w:sz w:val="24"/>
        </w:rPr>
        <w:t xml:space="preserve">y obiekty i urządzenia mogące stanowić źródła emisji hałasu. Wnioskodawca zaplanował jednak w ramach analizowanego projektu wprowadzenie rozwiązań technicznych i technologicznych ukierunkowanych na ograniczenie tej emisji. Do urządzeń powodujących emisję hałasu będą się zaliczały: dmuchawy napowietrzające, prasa odwadniająca osady </w:t>
      </w:r>
      <w:r w:rsidR="00543987">
        <w:rPr>
          <w:rFonts w:ascii="Times New Roman" w:eastAsia="Times New Roman" w:hAnsi="Times New Roman" w:cs="Times New Roman"/>
          <w:color w:val="000000"/>
          <w:sz w:val="24"/>
        </w:rPr>
        <w:t>ś</w:t>
      </w:r>
      <w:r>
        <w:rPr>
          <w:rFonts w:ascii="Times New Roman" w:eastAsia="Times New Roman" w:hAnsi="Times New Roman" w:cs="Times New Roman"/>
          <w:color w:val="000000"/>
          <w:sz w:val="24"/>
        </w:rPr>
        <w:t xml:space="preserve">ciekowe, pompy i mieszadła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 reaktorze i zbi</w:t>
      </w:r>
      <w:r w:rsidR="00543987">
        <w:rPr>
          <w:rFonts w:ascii="Times New Roman" w:eastAsia="Times New Roman" w:hAnsi="Times New Roman" w:cs="Times New Roman"/>
          <w:color w:val="000000"/>
          <w:sz w:val="24"/>
        </w:rPr>
        <w:t>orn</w:t>
      </w:r>
      <w:r>
        <w:rPr>
          <w:rFonts w:ascii="Times New Roman" w:eastAsia="Times New Roman" w:hAnsi="Times New Roman" w:cs="Times New Roman"/>
          <w:color w:val="000000"/>
          <w:sz w:val="24"/>
        </w:rPr>
        <w:t xml:space="preserve">iku retencyjnym. Z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xml:space="preserve"> wynika, że pompy i mieszadła będą pracowały jako urządzenia zanurzone w cieczy (osadach), przez co emisja hałasu związana z ich pracą będzie znacząco ograniczona. Ponadto ww. zbio</w:t>
      </w:r>
      <w:r w:rsidR="00543987">
        <w:rPr>
          <w:rFonts w:ascii="Times New Roman" w:eastAsia="Times New Roman" w:hAnsi="Times New Roman" w:cs="Times New Roman"/>
          <w:color w:val="000000"/>
          <w:sz w:val="24"/>
        </w:rPr>
        <w:t>rn</w:t>
      </w:r>
      <w:r>
        <w:rPr>
          <w:rFonts w:ascii="Times New Roman" w:eastAsia="Times New Roman" w:hAnsi="Times New Roman" w:cs="Times New Roman"/>
          <w:color w:val="000000"/>
          <w:sz w:val="24"/>
        </w:rPr>
        <w:t>ik retencyjny będzie czę</w:t>
      </w:r>
      <w:r w:rsidR="00543987">
        <w:rPr>
          <w:rFonts w:ascii="Times New Roman" w:eastAsia="Times New Roman" w:hAnsi="Times New Roman" w:cs="Times New Roman"/>
          <w:color w:val="000000"/>
          <w:sz w:val="24"/>
        </w:rPr>
        <w:t>ś</w:t>
      </w:r>
      <w:r>
        <w:rPr>
          <w:rFonts w:ascii="Times New Roman" w:eastAsia="Times New Roman" w:hAnsi="Times New Roman" w:cs="Times New Roman"/>
          <w:color w:val="000000"/>
          <w:sz w:val="24"/>
        </w:rPr>
        <w:t xml:space="preserve">ciowo zagłębiony w ziemi i wyposażony w przykrycie, co także zminimalizuje emisję hałasu.                   Do źródeł hałasu będą się również zaliczała </w:t>
      </w:r>
      <w:proofErr w:type="spellStart"/>
      <w:r>
        <w:rPr>
          <w:rFonts w:ascii="Times New Roman" w:eastAsia="Times New Roman" w:hAnsi="Times New Roman" w:cs="Times New Roman"/>
          <w:color w:val="000000"/>
          <w:sz w:val="24"/>
        </w:rPr>
        <w:t>przerzucarka</w:t>
      </w:r>
      <w:proofErr w:type="spellEnd"/>
      <w:r>
        <w:rPr>
          <w:rFonts w:ascii="Times New Roman" w:eastAsia="Times New Roman" w:hAnsi="Times New Roman" w:cs="Times New Roman"/>
          <w:color w:val="000000"/>
          <w:sz w:val="24"/>
        </w:rPr>
        <w:t xml:space="preserve"> osadu oraz wentylatory umieszczone w hali suszarni. Z </w:t>
      </w:r>
      <w:proofErr w:type="spellStart"/>
      <w:r>
        <w:rPr>
          <w:rFonts w:ascii="Times New Roman" w:eastAsia="Times New Roman" w:hAnsi="Times New Roman" w:cs="Times New Roman"/>
          <w:color w:val="000000"/>
          <w:sz w:val="24"/>
        </w:rPr>
        <w:t>k.i.p</w:t>
      </w:r>
      <w:proofErr w:type="spellEnd"/>
      <w:r>
        <w:rPr>
          <w:rFonts w:ascii="Times New Roman" w:eastAsia="Times New Roman" w:hAnsi="Times New Roman" w:cs="Times New Roman"/>
          <w:color w:val="000000"/>
          <w:sz w:val="24"/>
        </w:rPr>
        <w:t xml:space="preserve">. wynika, że hala suszarnicza osadu będzie obiektem zamkniętym, co ograniczy emisję hałasu poza niniejszy obiekt. Dzięki zastosowaniu powyższych rozwiązań emisja hałasu z terenu oczyszczalni zostanie w sposób znaczący zminimalizowana. W tym miejscu podkreślenia wymaga fakt, że z uwagi na specyfikę prowadzonych procesów mechanicznego oczyszczania ścieków i odwadniania osadów ściekowych zarówno prasa do odwadniania osadów, jak i urządzenie do mechanicznego oczyszczania </w:t>
      </w:r>
      <w:r w:rsidR="00543987">
        <w:rPr>
          <w:rFonts w:ascii="Times New Roman" w:eastAsia="Times New Roman" w:hAnsi="Times New Roman" w:cs="Times New Roman"/>
          <w:color w:val="000000"/>
          <w:sz w:val="24"/>
        </w:rPr>
        <w:t>ś</w:t>
      </w:r>
      <w:r>
        <w:rPr>
          <w:rFonts w:ascii="Times New Roman" w:eastAsia="Times New Roman" w:hAnsi="Times New Roman" w:cs="Times New Roman"/>
          <w:color w:val="000000"/>
          <w:sz w:val="24"/>
        </w:rPr>
        <w:t xml:space="preserve">cieków będą się załączać okresowo w ciągu dnia. Natężenie ruchu pojazdów po terenie oczyszczalni będzie niewielkie i nie przewiduje się, aby mogło wpływać znacząco negatywnie na lokalny klimat akustyczny. Biorąc pod uwagę rodzaj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 charakterystykę przedsięwzięcia, jego usytuowanie względem najbliższych terenów chronionych akustycznie, a także planowane przez wnioskodawcę rozwiązania techniczne i technologiczne ukierunkowane na ograniczenie emisji hałasu, nie przewiduje s</w:t>
      </w:r>
      <w:r w:rsidR="00543987">
        <w:rPr>
          <w:rFonts w:ascii="Times New Roman" w:eastAsia="Times New Roman" w:hAnsi="Times New Roman" w:cs="Times New Roman"/>
          <w:color w:val="000000"/>
          <w:sz w:val="24"/>
        </w:rPr>
        <w:t>ię</w:t>
      </w:r>
      <w:r>
        <w:rPr>
          <w:rFonts w:ascii="Times New Roman" w:eastAsia="Times New Roman" w:hAnsi="Times New Roman" w:cs="Times New Roman"/>
          <w:color w:val="000000"/>
          <w:sz w:val="24"/>
        </w:rPr>
        <w:t xml:space="preserve">, aby mogło ono powodować przekroczenia standardów jakości </w:t>
      </w:r>
      <w:r w:rsidR="00543987">
        <w:rPr>
          <w:rFonts w:ascii="Times New Roman" w:eastAsia="Times New Roman" w:hAnsi="Times New Roman" w:cs="Times New Roman"/>
          <w:color w:val="000000"/>
          <w:sz w:val="24"/>
        </w:rPr>
        <w:t>ś</w:t>
      </w:r>
      <w:r>
        <w:rPr>
          <w:rFonts w:ascii="Times New Roman" w:eastAsia="Times New Roman" w:hAnsi="Times New Roman" w:cs="Times New Roman"/>
          <w:color w:val="000000"/>
          <w:sz w:val="24"/>
        </w:rPr>
        <w:t xml:space="preserve">rodowiska na terenach chronionych akustycznie zgodnie z rozporządzeniem Ministra </w:t>
      </w:r>
      <w:r w:rsidR="00543987">
        <w:rPr>
          <w:rFonts w:ascii="Times New Roman" w:eastAsia="Times New Roman" w:hAnsi="Times New Roman" w:cs="Times New Roman"/>
          <w:color w:val="000000"/>
          <w:sz w:val="24"/>
        </w:rPr>
        <w:t>Ś</w:t>
      </w:r>
      <w:r>
        <w:rPr>
          <w:rFonts w:ascii="Times New Roman" w:eastAsia="Times New Roman" w:hAnsi="Times New Roman" w:cs="Times New Roman"/>
          <w:color w:val="000000"/>
          <w:sz w:val="24"/>
        </w:rPr>
        <w:t>rodowiska z dnia 14 czerwca 2007 r. w sprawie dopuszczalnych poziomów hałasu w środowisku (Dz. U. z 2014 r., poz. 112).</w:t>
      </w:r>
    </w:p>
    <w:p w14:paraId="2B28FC88" w14:textId="77777777" w:rsidR="0091316A" w:rsidRDefault="0091316A">
      <w:pPr>
        <w:spacing w:before="9"/>
        <w:jc w:val="both"/>
      </w:pPr>
    </w:p>
    <w:p w14:paraId="5E6CB4F6" w14:textId="7F677E18" w:rsidR="0091316A" w:rsidRDefault="00B120D2">
      <w:pPr>
        <w:spacing w:before="1" w:line="228" w:lineRule="auto"/>
        <w:ind w:left="212" w:right="149" w:firstLine="638"/>
        <w:jc w:val="both"/>
      </w:pPr>
      <w:r>
        <w:rPr>
          <w:rFonts w:ascii="Times New Roman" w:eastAsia="Times New Roman" w:hAnsi="Times New Roman" w:cs="Times New Roman"/>
          <w:color w:val="000000"/>
          <w:sz w:val="24"/>
        </w:rPr>
        <w:t xml:space="preserve">Z uwagi na rodzaj i lokalizację planowanego przedsięwzięcia, odnosząc się do zapisów art. 63 ust. 1 pkt 1 lit. e ustawy </w:t>
      </w:r>
      <w:proofErr w:type="spellStart"/>
      <w:r>
        <w:rPr>
          <w:rFonts w:ascii="Times New Roman" w:eastAsia="Times New Roman" w:hAnsi="Times New Roman" w:cs="Times New Roman"/>
          <w:color w:val="000000"/>
          <w:sz w:val="24"/>
        </w:rPr>
        <w:t>oo</w:t>
      </w:r>
      <w:r w:rsidR="00543987">
        <w:rPr>
          <w:rFonts w:ascii="Times New Roman" w:eastAsia="Times New Roman" w:hAnsi="Times New Roman" w:cs="Times New Roman"/>
          <w:color w:val="000000"/>
          <w:sz w:val="24"/>
        </w:rPr>
        <w:t>ś</w:t>
      </w:r>
      <w:proofErr w:type="spellEnd"/>
      <w:r>
        <w:rPr>
          <w:rFonts w:ascii="Times New Roman" w:eastAsia="Times New Roman" w:hAnsi="Times New Roman" w:cs="Times New Roman"/>
          <w:color w:val="000000"/>
          <w:sz w:val="24"/>
        </w:rPr>
        <w:t xml:space="preserve"> nale</w:t>
      </w:r>
      <w:r w:rsidR="00543987">
        <w:rPr>
          <w:rFonts w:ascii="Times New Roman" w:eastAsia="Times New Roman" w:hAnsi="Times New Roman" w:cs="Times New Roman"/>
          <w:color w:val="000000"/>
          <w:sz w:val="24"/>
        </w:rPr>
        <w:t>ż</w:t>
      </w:r>
      <w:r>
        <w:rPr>
          <w:rFonts w:ascii="Times New Roman" w:eastAsia="Times New Roman" w:hAnsi="Times New Roman" w:cs="Times New Roman"/>
          <w:color w:val="000000"/>
          <w:sz w:val="24"/>
        </w:rPr>
        <w:t xml:space="preserve">y stwierdzić, </w:t>
      </w:r>
      <w:r w:rsidR="00543987">
        <w:rPr>
          <w:rFonts w:ascii="Times New Roman" w:eastAsia="Times New Roman" w:hAnsi="Times New Roman" w:cs="Times New Roman"/>
          <w:color w:val="000000"/>
          <w:sz w:val="24"/>
        </w:rPr>
        <w:t>ż</w:t>
      </w:r>
      <w:r>
        <w:rPr>
          <w:rFonts w:ascii="Times New Roman" w:eastAsia="Times New Roman" w:hAnsi="Times New Roman" w:cs="Times New Roman"/>
          <w:color w:val="000000"/>
          <w:sz w:val="24"/>
        </w:rPr>
        <w:t>e przy uwzględnieniu używanych substancji i stosowanych technologii oraz realizacji zgodnie z obowiązującymi przepisami i normami, ryzyko wystąpienia katastrofy budowlanej będzie ograniczone. Utrzymywanie urządzeń oczyszczalni</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we właściwym stanie technicznym, ich prawidłowa eksploatacja oraz usuwanie stwierdzonych usterek i awarii będzie zapewniać ochronę wód powierzchniowych i podziemnych narażonych na zanieczyszczenie</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 </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przypadku </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awarii</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i rozszczelnienia instalacji. W związku z planowaną przebudową oczyszczalni zastosowane zostaną nowoczesne systemy pomiarowe i sterujące przebiegiem poszczególnych procesów, co pozwoli na szybkie wykrycie nieprawidłowo</w:t>
      </w:r>
      <w:r w:rsidR="00543987">
        <w:rPr>
          <w:rFonts w:ascii="Times New Roman" w:eastAsia="Times New Roman" w:hAnsi="Times New Roman" w:cs="Times New Roman"/>
          <w:color w:val="000000"/>
          <w:sz w:val="24"/>
        </w:rPr>
        <w:t>ś</w:t>
      </w:r>
      <w:r>
        <w:rPr>
          <w:rFonts w:ascii="Times New Roman" w:eastAsia="Times New Roman" w:hAnsi="Times New Roman" w:cs="Times New Roman"/>
          <w:color w:val="000000"/>
          <w:sz w:val="24"/>
        </w:rPr>
        <w:t>ci w działaniu instalacji i tym samym na ich szybkie usunięcie. Przedsięwzięc</w:t>
      </w:r>
      <w:r w:rsidR="00543987">
        <w:rPr>
          <w:rFonts w:ascii="Times New Roman" w:eastAsia="Times New Roman" w:hAnsi="Times New Roman" w:cs="Times New Roman"/>
          <w:color w:val="000000"/>
          <w:sz w:val="24"/>
        </w:rPr>
        <w:t>i</w:t>
      </w:r>
      <w:r>
        <w:rPr>
          <w:rFonts w:ascii="Times New Roman" w:eastAsia="Times New Roman" w:hAnsi="Times New Roman" w:cs="Times New Roman"/>
          <w:color w:val="000000"/>
          <w:sz w:val="24"/>
        </w:rPr>
        <w:t xml:space="preserve">e nie zalicza się do kategorii zakładów stwarzających zagrożenie wystąpienia poważnych awarii przemysłowych, zgodnie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z rozporządzeniem Ministra Rozwoju z 29 stycznia 2016 r. w sprawie rodzajów i ilości znajdujących się w zakładzie substancji niebezpiecznych, decydujących o zaliczeniu </w:t>
      </w:r>
      <w:r>
        <w:rPr>
          <w:rFonts w:ascii="Times New Roman" w:eastAsia="Times New Roman" w:hAnsi="Times New Roman" w:cs="Times New Roman"/>
          <w:color w:val="000000"/>
          <w:sz w:val="24"/>
        </w:rPr>
        <w:lastRenderedPageBreak/>
        <w:t>zakładu do zakładu o zwiększonym lub dużym ryzyku wystąpienia poważnej awarii przemysłowej (Dz. U. z 2016 r. poz. 138). Ze względu na położenie geograficzne przedsięwzięcie nie jest zagrożone ryzykiem katastrofy naturalnej, w szczególności w wyniku wystąpienia: trzęsień ziemi, powodzi czy osuwisk. Przedsięwzięcie będzie zaadaptowane do zmieniających się warunków klimatycznych i możliwych zdarzeń ekstremalnych poprzez zastosowane rozwiązania konstrukcyjno-budowlane. Uwzględniając rodzaj przedsięwzięcia i przyjęte rozwiązania techniczne i technologiczne ograniczające emisję substancji do powietrza należy stwierdzić, że nie wpłynie ono znacząco na zmiany klimatu na etapie realizacji, eksploatacji i likwidacji.</w:t>
      </w:r>
    </w:p>
    <w:p w14:paraId="0B672D1E" w14:textId="7E0AD334" w:rsidR="0091316A" w:rsidRDefault="00B120D2">
      <w:pPr>
        <w:spacing w:before="260" w:line="228" w:lineRule="auto"/>
        <w:ind w:left="213" w:right="175" w:firstLine="570"/>
        <w:jc w:val="both"/>
      </w:pPr>
      <w:r>
        <w:rPr>
          <w:rFonts w:ascii="Times New Roman" w:eastAsia="Times New Roman" w:hAnsi="Times New Roman" w:cs="Times New Roman"/>
          <w:color w:val="000000"/>
          <w:sz w:val="24"/>
        </w:rPr>
        <w:t xml:space="preserve">Uwzględniając zapisy art. 63 ust. 1 pkt 1 lit. b oraz pkt 3 lit. f ustawy </w:t>
      </w:r>
      <w:proofErr w:type="spellStart"/>
      <w:r>
        <w:rPr>
          <w:rFonts w:ascii="Times New Roman" w:eastAsia="Times New Roman" w:hAnsi="Times New Roman" w:cs="Times New Roman"/>
          <w:color w:val="000000"/>
          <w:sz w:val="24"/>
        </w:rPr>
        <w:t>ooś</w:t>
      </w:r>
      <w:proofErr w:type="spellEnd"/>
      <w:r>
        <w:rPr>
          <w:rFonts w:ascii="Times New Roman" w:eastAsia="Times New Roman" w:hAnsi="Times New Roman" w:cs="Times New Roman"/>
          <w:color w:val="000000"/>
          <w:sz w:val="24"/>
        </w:rPr>
        <w:t xml:space="preserve">, mając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na uwadze cechy i rodzaj planowanego przedsięwzięcia oraz złożoność oddzia</w:t>
      </w:r>
      <w:r w:rsidR="00543987">
        <w:rPr>
          <w:rFonts w:ascii="Times New Roman" w:eastAsia="Times New Roman" w:hAnsi="Times New Roman" w:cs="Times New Roman"/>
          <w:color w:val="000000"/>
          <w:sz w:val="24"/>
        </w:rPr>
        <w:t>ł</w:t>
      </w:r>
      <w:r>
        <w:rPr>
          <w:rFonts w:ascii="Times New Roman" w:eastAsia="Times New Roman" w:hAnsi="Times New Roman" w:cs="Times New Roman"/>
          <w:color w:val="000000"/>
          <w:sz w:val="24"/>
        </w:rPr>
        <w:t>ywań, nie przewiduje się jego powiązań z innymi przedsięwzięciami o tym samym charakterze. Planowane obiekty i urządzenia będą wykorzystywane na potrzeby funkcjonującej oczyszczali ścieków.</w:t>
      </w:r>
    </w:p>
    <w:p w14:paraId="103A9305" w14:textId="71F38B06" w:rsidR="0091316A" w:rsidRDefault="00B120D2">
      <w:pPr>
        <w:spacing w:before="261" w:line="228" w:lineRule="auto"/>
        <w:ind w:left="206" w:right="189" w:firstLine="578"/>
        <w:jc w:val="both"/>
      </w:pPr>
      <w:r>
        <w:rPr>
          <w:rFonts w:ascii="Times New Roman" w:eastAsia="Times New Roman" w:hAnsi="Times New Roman" w:cs="Times New Roman"/>
          <w:color w:val="000000"/>
          <w:sz w:val="24"/>
        </w:rPr>
        <w:t xml:space="preserve">W nawiązaniu do art. 63 ust. 1 pkt 1 lit. c ustawy </w:t>
      </w:r>
      <w:proofErr w:type="spellStart"/>
      <w:r>
        <w:rPr>
          <w:rFonts w:ascii="Times New Roman" w:eastAsia="Times New Roman" w:hAnsi="Times New Roman" w:cs="Times New Roman"/>
          <w:color w:val="000000"/>
          <w:sz w:val="24"/>
        </w:rPr>
        <w:t>ooś</w:t>
      </w:r>
      <w:proofErr w:type="spellEnd"/>
      <w:r>
        <w:rPr>
          <w:rFonts w:ascii="Times New Roman" w:eastAsia="Times New Roman" w:hAnsi="Times New Roman" w:cs="Times New Roman"/>
          <w:color w:val="000000"/>
          <w:sz w:val="24"/>
        </w:rPr>
        <w:t xml:space="preserve"> ustalono, że realizacja przedsięwzięcia wiąże się z zastosowaniem typowych dla tego rodzaju przedsięwzięć materiałów i surowców budowlanych. W wyniku realizacji</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 eksploatacji przedsięwzięcia nie będzie dochodzić do znaczącego negatywnego wpływu na bioróżnorodność.</w:t>
      </w:r>
    </w:p>
    <w:p w14:paraId="3226E65B" w14:textId="16CAFD2E" w:rsidR="0091316A" w:rsidRDefault="00B120D2">
      <w:pPr>
        <w:spacing w:before="213" w:line="228" w:lineRule="auto"/>
        <w:ind w:left="196" w:right="165" w:firstLine="569"/>
        <w:jc w:val="both"/>
      </w:pPr>
      <w:r>
        <w:rPr>
          <w:rFonts w:ascii="Times New Roman" w:eastAsia="Times New Roman" w:hAnsi="Times New Roman" w:cs="Times New Roman"/>
          <w:color w:val="000000"/>
          <w:sz w:val="24"/>
        </w:rPr>
        <w:t xml:space="preserve">Mając na względzie realizację przedsięwzięcia zgodnie z </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nałożonymi warunkami,</w:t>
      </w:r>
      <w:r w:rsidR="0054398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nie przewiduje się znaczącego negatywnego oddziaływania przedsięwzięcia na środowisko przyrodnicze, w tym na różnorodno</w:t>
      </w:r>
      <w:r w:rsidR="00543987">
        <w:rPr>
          <w:rFonts w:ascii="Times New Roman" w:eastAsia="Times New Roman" w:hAnsi="Times New Roman" w:cs="Times New Roman"/>
          <w:color w:val="000000"/>
          <w:sz w:val="24"/>
        </w:rPr>
        <w:t>ść</w:t>
      </w:r>
      <w:r>
        <w:rPr>
          <w:rFonts w:ascii="Times New Roman" w:eastAsia="Times New Roman" w:hAnsi="Times New Roman" w:cs="Times New Roman"/>
          <w:color w:val="000000"/>
          <w:sz w:val="24"/>
        </w:rPr>
        <w:t xml:space="preserve"> biologiczną, rozumianą jako liczebno</w:t>
      </w:r>
      <w:r w:rsidR="00543987">
        <w:rPr>
          <w:rFonts w:ascii="Times New Roman" w:eastAsia="Times New Roman" w:hAnsi="Times New Roman" w:cs="Times New Roman"/>
          <w:color w:val="000000"/>
          <w:sz w:val="24"/>
        </w:rPr>
        <w:t>ś</w:t>
      </w:r>
      <w:r>
        <w:rPr>
          <w:rFonts w:ascii="Times New Roman" w:eastAsia="Times New Roman" w:hAnsi="Times New Roman" w:cs="Times New Roman"/>
          <w:color w:val="000000"/>
          <w:sz w:val="24"/>
        </w:rPr>
        <w:t>ć i kondycję populacji występujących gatunków, w szczególności chronionych, rzadkich lub ginących gatunków roślin, zwierząt  i grzybów oraz ich siedlisk. Realizacja przedsięwzięcia nie wpłynie także na obszary chronione, a w szczególno</w:t>
      </w:r>
      <w:r w:rsidR="00B961FE">
        <w:rPr>
          <w:rFonts w:ascii="Times New Roman" w:eastAsia="Times New Roman" w:hAnsi="Times New Roman" w:cs="Times New Roman"/>
          <w:color w:val="000000"/>
          <w:sz w:val="24"/>
        </w:rPr>
        <w:t>ś</w:t>
      </w:r>
      <w:r>
        <w:rPr>
          <w:rFonts w:ascii="Times New Roman" w:eastAsia="Times New Roman" w:hAnsi="Times New Roman" w:cs="Times New Roman"/>
          <w:color w:val="000000"/>
          <w:sz w:val="24"/>
        </w:rPr>
        <w:t xml:space="preserve">ci na siedliska przyrodnicze, gatunki roślin, grzybów i zwierząt oraz ich siedlisk, dla których ochrony zostały wyznaczone obszary Natura 2000, ani pogorszenia integralności obszarów Natura 2000 lub powiązania z innymi obszarami. Ponadto przedsięwzięcie nie spowoduje utraty i fragmentacji siedlisk oraz nie wpłynie znacząco negatywnie na krajobraz, ciągłość korytarzy ekologicznych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 funkcję ekosystemu.</w:t>
      </w:r>
    </w:p>
    <w:p w14:paraId="19600C19" w14:textId="0E2F0FEE" w:rsidR="0091316A" w:rsidRDefault="00B120D2">
      <w:pPr>
        <w:spacing w:before="207" w:line="228" w:lineRule="auto"/>
        <w:ind w:left="240" w:right="154" w:firstLine="577"/>
        <w:jc w:val="both"/>
      </w:pPr>
      <w:r>
        <w:rPr>
          <w:rFonts w:ascii="Times New Roman" w:eastAsia="Times New Roman" w:hAnsi="Times New Roman" w:cs="Times New Roman"/>
          <w:color w:val="000000"/>
          <w:sz w:val="24"/>
        </w:rPr>
        <w:t>Zgodnie</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z </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art. </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63 ust. </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1 pkt 3 </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ustawy</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ooś</w:t>
      </w:r>
      <w:proofErr w:type="spellEnd"/>
      <w:r>
        <w:rPr>
          <w:rFonts w:ascii="Times New Roman" w:eastAsia="Times New Roman" w:hAnsi="Times New Roman" w:cs="Times New Roman"/>
          <w:color w:val="000000"/>
          <w:sz w:val="24"/>
        </w:rPr>
        <w:t xml:space="preserve"> </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przeanalizowano </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zasięg, </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wielkość</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 złożono</w:t>
      </w:r>
      <w:r w:rsidR="006740E7">
        <w:rPr>
          <w:rFonts w:ascii="Times New Roman" w:eastAsia="Times New Roman" w:hAnsi="Times New Roman" w:cs="Times New Roman"/>
          <w:color w:val="000000"/>
          <w:sz w:val="24"/>
        </w:rPr>
        <w:t xml:space="preserve">ść </w:t>
      </w:r>
      <w:r>
        <w:rPr>
          <w:rFonts w:ascii="Times New Roman" w:eastAsia="Times New Roman" w:hAnsi="Times New Roman" w:cs="Times New Roman"/>
          <w:color w:val="000000"/>
          <w:sz w:val="24"/>
        </w:rPr>
        <w:t xml:space="preserve"> oddziaływania, </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jego </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prawdopodobieństwo, </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czas </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trwania, </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częstotliwość </w:t>
      </w:r>
      <w:r w:rsidR="006740E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i odwracalność oraz możliwość powiązania z innymi przedsięwzięciami i ustalono,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że realizacja planowanego przedsięwzięcia  n</w:t>
      </w:r>
      <w:r w:rsidR="006740E7">
        <w:rPr>
          <w:rFonts w:ascii="Times New Roman" w:eastAsia="Times New Roman" w:hAnsi="Times New Roman" w:cs="Times New Roman"/>
          <w:color w:val="000000"/>
          <w:sz w:val="24"/>
        </w:rPr>
        <w:t>i</w:t>
      </w:r>
      <w:r>
        <w:rPr>
          <w:rFonts w:ascii="Times New Roman" w:eastAsia="Times New Roman" w:hAnsi="Times New Roman" w:cs="Times New Roman"/>
          <w:color w:val="000000"/>
          <w:sz w:val="24"/>
        </w:rPr>
        <w:t>e pociągnie za sobą zagro</w:t>
      </w:r>
      <w:r w:rsidR="006740E7">
        <w:rPr>
          <w:rFonts w:ascii="Times New Roman" w:eastAsia="Times New Roman" w:hAnsi="Times New Roman" w:cs="Times New Roman"/>
          <w:color w:val="000000"/>
          <w:sz w:val="24"/>
        </w:rPr>
        <w:t>ż</w:t>
      </w:r>
      <w:r>
        <w:rPr>
          <w:rFonts w:ascii="Times New Roman" w:eastAsia="Times New Roman" w:hAnsi="Times New Roman" w:cs="Times New Roman"/>
          <w:color w:val="000000"/>
          <w:sz w:val="24"/>
        </w:rPr>
        <w:t>eń d</w:t>
      </w:r>
      <w:r w:rsidR="006740E7">
        <w:rPr>
          <w:rFonts w:ascii="Times New Roman" w:eastAsia="Times New Roman" w:hAnsi="Times New Roman" w:cs="Times New Roman"/>
          <w:color w:val="000000"/>
          <w:sz w:val="24"/>
        </w:rPr>
        <w:t>l</w:t>
      </w:r>
      <w:r>
        <w:rPr>
          <w:rFonts w:ascii="Times New Roman" w:eastAsia="Times New Roman" w:hAnsi="Times New Roman" w:cs="Times New Roman"/>
          <w:color w:val="000000"/>
          <w:sz w:val="24"/>
        </w:rPr>
        <w:t>a środowiska. Przedmiotowe przedsięwzięcie nie będzie transgranicznie oddzia</w:t>
      </w:r>
      <w:r w:rsidR="006740E7">
        <w:rPr>
          <w:rFonts w:ascii="Times New Roman" w:eastAsia="Times New Roman" w:hAnsi="Times New Roman" w:cs="Times New Roman"/>
          <w:color w:val="000000"/>
          <w:sz w:val="24"/>
        </w:rPr>
        <w:t>ł</w:t>
      </w:r>
      <w:r>
        <w:rPr>
          <w:rFonts w:ascii="Times New Roman" w:eastAsia="Times New Roman" w:hAnsi="Times New Roman" w:cs="Times New Roman"/>
          <w:color w:val="000000"/>
          <w:sz w:val="24"/>
        </w:rPr>
        <w:t xml:space="preserve">ywać na </w:t>
      </w:r>
      <w:r w:rsidR="006740E7">
        <w:rPr>
          <w:rFonts w:ascii="Times New Roman" w:eastAsia="Times New Roman" w:hAnsi="Times New Roman" w:cs="Times New Roman"/>
          <w:color w:val="000000"/>
          <w:sz w:val="24"/>
        </w:rPr>
        <w:t>ś</w:t>
      </w:r>
      <w:r>
        <w:rPr>
          <w:rFonts w:ascii="Times New Roman" w:eastAsia="Times New Roman" w:hAnsi="Times New Roman" w:cs="Times New Roman"/>
          <w:color w:val="000000"/>
          <w:sz w:val="24"/>
        </w:rPr>
        <w:t>rodowisko.</w:t>
      </w:r>
    </w:p>
    <w:p w14:paraId="14BCE929" w14:textId="716CAAAF" w:rsidR="0091316A" w:rsidRDefault="00B120D2">
      <w:pPr>
        <w:spacing w:before="199" w:line="228" w:lineRule="auto"/>
        <w:ind w:left="242" w:right="149" w:firstLine="569"/>
        <w:jc w:val="both"/>
      </w:pPr>
      <w:r>
        <w:rPr>
          <w:rFonts w:ascii="Times New Roman" w:eastAsia="Times New Roman" w:hAnsi="Times New Roman" w:cs="Times New Roman"/>
          <w:color w:val="000000"/>
          <w:sz w:val="24"/>
        </w:rPr>
        <w:t xml:space="preserve">Z uwagi na charakter i stopień złożoności oddziaływania przedsięwzięcia </w:t>
      </w:r>
      <w:r w:rsidR="00B961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na środowisko oraz brak znacząco negatywnego wpływu na obszary wymagające specjalnej ochrony ze względu na występowanie gatunków roślin, grzybów i zwierząt, ich siedlisk lub siedlisk przyrodniczych objętych ochroną, nie ma potrzeby przeprowadzenia oceny oddziaływania na środowisko.</w:t>
      </w:r>
    </w:p>
    <w:p w14:paraId="2E4987B6" w14:textId="77777777" w:rsidR="0091316A" w:rsidRDefault="0091316A">
      <w:pPr>
        <w:ind w:firstLine="708"/>
        <w:jc w:val="both"/>
      </w:pPr>
    </w:p>
    <w:p w14:paraId="55E82556" w14:textId="6609FC08" w:rsidR="0091316A" w:rsidRDefault="00B120D2">
      <w:pPr>
        <w:ind w:firstLine="708"/>
        <w:jc w:val="both"/>
      </w:pPr>
      <w:r>
        <w:rPr>
          <w:rFonts w:ascii="Times New Roman" w:eastAsia="Times New Roman" w:hAnsi="Times New Roman" w:cs="Times New Roman"/>
          <w:sz w:val="24"/>
        </w:rPr>
        <w:t xml:space="preserve">Przed wydaniem decyzji o środowiskowych uwarunkowaniach   dla przedmiotowego przedsięwzięcia, Wójt Gminy Lądek, spełniając wymóg art. 10 § 1 ustawy Kodeks postępowania administracyjnego (Dz. U. z 2024 r. poz. 572.) obwieszczeniem z dnia 24.06.2024 r. poinformował strony, o możliwości zapoznania się z zebranymi w toku postępowania materiałami  dla przedmiotowego zamierzenia inwestycyjnego oraz </w:t>
      </w:r>
      <w:r w:rsidR="00B961FE">
        <w:rPr>
          <w:rFonts w:ascii="Times New Roman" w:eastAsia="Times New Roman" w:hAnsi="Times New Roman" w:cs="Times New Roman"/>
          <w:sz w:val="24"/>
        </w:rPr>
        <w:t xml:space="preserve">                                  </w:t>
      </w:r>
      <w:r>
        <w:rPr>
          <w:rFonts w:ascii="Times New Roman" w:eastAsia="Times New Roman" w:hAnsi="Times New Roman" w:cs="Times New Roman"/>
          <w:sz w:val="24"/>
        </w:rPr>
        <w:t>o przysługującym stronom prawie do wypowiedzenia się co do zebranych w sprawie dowodów i materiałów. Strony nie wniosły żadnych uwag i sprzeciwów.</w:t>
      </w:r>
    </w:p>
    <w:p w14:paraId="45ED3460" w14:textId="77777777" w:rsidR="0091316A" w:rsidRDefault="0091316A">
      <w:pPr>
        <w:ind w:firstLine="708"/>
        <w:jc w:val="both"/>
      </w:pPr>
    </w:p>
    <w:p w14:paraId="37FF2270" w14:textId="3B07FF0D" w:rsidR="0091316A" w:rsidRDefault="00B120D2">
      <w:pPr>
        <w:ind w:firstLine="708"/>
        <w:jc w:val="both"/>
      </w:pPr>
      <w:r>
        <w:rPr>
          <w:rFonts w:ascii="Times New Roman" w:eastAsia="Times New Roman" w:hAnsi="Times New Roman" w:cs="Times New Roman"/>
          <w:sz w:val="24"/>
        </w:rPr>
        <w:t xml:space="preserve">Wójt Gminy Lądek dokonał analizy zarówno opinii Regionalnego Dyrektora Ochrony Środowiska, Dyrektora Zarządu Zlewni Wód Polskich w Kole   i Państwowego Powiatowego </w:t>
      </w:r>
      <w:r>
        <w:rPr>
          <w:rFonts w:ascii="Times New Roman" w:eastAsia="Times New Roman" w:hAnsi="Times New Roman" w:cs="Times New Roman"/>
          <w:sz w:val="24"/>
        </w:rPr>
        <w:lastRenderedPageBreak/>
        <w:t>Inspektora Sanitarnego w Słupcy i podziela zawarte w nich warunki. Wszystkie zebrane dokumenty w sprawie zostały wzięte pod uwagę w przeprowadzanej analizie oddziaływania przedsięwzięcia   na środowisko.</w:t>
      </w:r>
    </w:p>
    <w:p w14:paraId="51D8FB2D" w14:textId="77777777" w:rsidR="0091316A" w:rsidRDefault="0091316A">
      <w:pPr>
        <w:ind w:firstLine="708"/>
        <w:jc w:val="both"/>
      </w:pPr>
    </w:p>
    <w:p w14:paraId="0C28DB0C" w14:textId="2415A25A" w:rsidR="0091316A" w:rsidRDefault="00B120D2">
      <w:pPr>
        <w:ind w:firstLine="708"/>
        <w:jc w:val="both"/>
      </w:pPr>
      <w:r>
        <w:rPr>
          <w:rFonts w:ascii="Times New Roman" w:eastAsia="Times New Roman" w:hAnsi="Times New Roman" w:cs="Times New Roman"/>
          <w:sz w:val="24"/>
        </w:rPr>
        <w:t>W związku z powyższym Organ prowadzący postępowanie, mając na uwadze całość przeprowadzonego postępowania, kierując się skalą i usytuowaniem przedsięwzięcia oraz</w:t>
      </w:r>
      <w:r w:rsidR="00B961F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z uwzględnieniem możliwego zagrożenia dla środowiska, uwzględniając wniosek Inwestora, jak również w oparciu o wskazane przepisy i opinie postanowił odstąpić od obowiązku przeprowadzenia oceny oddziaływania opisanego wyżej przedsięwzięcia na środowisko.</w:t>
      </w:r>
    </w:p>
    <w:p w14:paraId="16680BD7" w14:textId="77777777" w:rsidR="0091316A" w:rsidRDefault="0091316A">
      <w:pPr>
        <w:ind w:firstLine="708"/>
        <w:jc w:val="both"/>
      </w:pPr>
    </w:p>
    <w:p w14:paraId="309AFE97" w14:textId="20B13761" w:rsidR="0091316A" w:rsidRDefault="00B120D2">
      <w:pPr>
        <w:ind w:firstLine="708"/>
        <w:jc w:val="both"/>
      </w:pPr>
      <w:r>
        <w:rPr>
          <w:rFonts w:ascii="Times New Roman" w:eastAsia="Times New Roman" w:hAnsi="Times New Roman" w:cs="Times New Roman"/>
          <w:sz w:val="24"/>
        </w:rPr>
        <w:t>Z uwagi na odstąpienie od obowiązku przeprowadzenia oceny oddziaływania przedsięwzięcia na środowisko, postępowanie w przedmiotowej sprawie  nie wymagało zapewnienia możliwości udziału społeczeństwa.</w:t>
      </w:r>
    </w:p>
    <w:p w14:paraId="4525A545" w14:textId="77777777" w:rsidR="0091316A" w:rsidRDefault="0091316A">
      <w:pPr>
        <w:ind w:firstLine="708"/>
        <w:jc w:val="both"/>
      </w:pPr>
    </w:p>
    <w:p w14:paraId="50422DAB" w14:textId="26B6C1D9" w:rsidR="0091316A" w:rsidRDefault="00B120D2">
      <w:pPr>
        <w:ind w:firstLine="708"/>
        <w:jc w:val="both"/>
      </w:pPr>
      <w:r>
        <w:rPr>
          <w:rFonts w:ascii="Times New Roman" w:eastAsia="Times New Roman" w:hAnsi="Times New Roman" w:cs="Times New Roman"/>
          <w:sz w:val="24"/>
        </w:rPr>
        <w:t xml:space="preserve">Decyzja o środowiskowych uwarunkowaniach nie daje podstaw do rozpoczęcia robót </w:t>
      </w:r>
      <w:r w:rsidR="00B961FE">
        <w:rPr>
          <w:rFonts w:ascii="Times New Roman" w:eastAsia="Times New Roman" w:hAnsi="Times New Roman" w:cs="Times New Roman"/>
          <w:sz w:val="24"/>
        </w:rPr>
        <w:t xml:space="preserve">                  </w:t>
      </w:r>
      <w:r>
        <w:rPr>
          <w:rFonts w:ascii="Times New Roman" w:eastAsia="Times New Roman" w:hAnsi="Times New Roman" w:cs="Times New Roman"/>
          <w:sz w:val="24"/>
        </w:rPr>
        <w:t>i realizacji inwestycji oraz usuwania drzew i krzewów.</w:t>
      </w:r>
    </w:p>
    <w:p w14:paraId="15DEDEA7" w14:textId="77777777" w:rsidR="0091316A" w:rsidRDefault="0091316A">
      <w:pPr>
        <w:ind w:firstLine="708"/>
        <w:jc w:val="both"/>
      </w:pPr>
    </w:p>
    <w:p w14:paraId="221064DE" w14:textId="77777777" w:rsidR="0091316A" w:rsidRDefault="00B120D2">
      <w:pPr>
        <w:spacing w:line="251" w:lineRule="auto"/>
        <w:jc w:val="center"/>
        <w:rPr>
          <w:rFonts w:ascii="Times New Roman" w:eastAsia="Times New Roman" w:hAnsi="Times New Roman" w:cs="Times New Roman"/>
          <w:sz w:val="24"/>
        </w:rPr>
      </w:pPr>
      <w:r>
        <w:rPr>
          <w:rFonts w:ascii="Times New Roman" w:eastAsia="Times New Roman" w:hAnsi="Times New Roman" w:cs="Times New Roman"/>
          <w:sz w:val="24"/>
        </w:rPr>
        <w:t>Biorąc powyższe pod uwagę orzeczono jak w osnowie.</w:t>
      </w:r>
    </w:p>
    <w:p w14:paraId="074B4A44" w14:textId="77777777" w:rsidR="00B961FE" w:rsidRDefault="00B961FE">
      <w:pPr>
        <w:spacing w:line="251" w:lineRule="auto"/>
        <w:jc w:val="center"/>
        <w:rPr>
          <w:rFonts w:ascii="Times New Roman" w:eastAsia="Times New Roman" w:hAnsi="Times New Roman" w:cs="Times New Roman"/>
          <w:sz w:val="24"/>
        </w:rPr>
      </w:pPr>
    </w:p>
    <w:p w14:paraId="5B7D8117" w14:textId="77777777" w:rsidR="00B961FE" w:rsidRDefault="00B961FE">
      <w:pPr>
        <w:spacing w:line="251" w:lineRule="auto"/>
        <w:jc w:val="center"/>
      </w:pPr>
    </w:p>
    <w:p w14:paraId="69FA54F7" w14:textId="77777777" w:rsidR="0091316A" w:rsidRDefault="0091316A">
      <w:pPr>
        <w:spacing w:line="251" w:lineRule="auto"/>
        <w:jc w:val="center"/>
      </w:pPr>
    </w:p>
    <w:p w14:paraId="439A6A09" w14:textId="77777777" w:rsidR="0091316A" w:rsidRDefault="0091316A">
      <w:pPr>
        <w:spacing w:line="251" w:lineRule="auto"/>
      </w:pPr>
    </w:p>
    <w:p w14:paraId="15E2C11A" w14:textId="77777777" w:rsidR="0091316A" w:rsidRDefault="00B120D2">
      <w:pPr>
        <w:tabs>
          <w:tab w:val="left" w:pos="5"/>
          <w:tab w:val="left" w:pos="8078"/>
        </w:tabs>
        <w:spacing w:line="251" w:lineRule="auto"/>
        <w:jc w:val="center"/>
      </w:pPr>
      <w:r>
        <w:rPr>
          <w:rFonts w:ascii="Times New Roman" w:eastAsia="Times New Roman" w:hAnsi="Times New Roman" w:cs="Times New Roman"/>
          <w:b/>
          <w:sz w:val="28"/>
          <w:shd w:val="clear" w:color="auto" w:fill="FEFFFF"/>
        </w:rPr>
        <w:t>Pouczenie</w:t>
      </w:r>
    </w:p>
    <w:p w14:paraId="3716B027" w14:textId="77777777" w:rsidR="0091316A" w:rsidRDefault="0091316A">
      <w:pPr>
        <w:spacing w:line="251" w:lineRule="auto"/>
      </w:pPr>
    </w:p>
    <w:p w14:paraId="4099048F" w14:textId="77777777" w:rsidR="006740E7" w:rsidRPr="006740E7" w:rsidRDefault="006740E7" w:rsidP="006740E7">
      <w:pPr>
        <w:pStyle w:val="Akapitzlist"/>
        <w:numPr>
          <w:ilvl w:val="0"/>
          <w:numId w:val="18"/>
        </w:numPr>
        <w:tabs>
          <w:tab w:val="left" w:pos="31320"/>
        </w:tabs>
        <w:spacing w:before="120" w:line="251" w:lineRule="auto"/>
        <w:jc w:val="both"/>
      </w:pPr>
      <w:r>
        <w:rPr>
          <w:rFonts w:ascii="Times New Roman" w:eastAsia="Times New Roman" w:hAnsi="Times New Roman" w:cs="Times New Roman"/>
          <w:sz w:val="24"/>
        </w:rPr>
        <w:t>D</w:t>
      </w:r>
      <w:r w:rsidRPr="006740E7">
        <w:rPr>
          <w:rFonts w:ascii="Times New Roman" w:eastAsia="Times New Roman" w:hAnsi="Times New Roman" w:cs="Times New Roman"/>
          <w:sz w:val="24"/>
        </w:rPr>
        <w:t>ecyzję o środowiskowych uwarunkowaniach dołącza się do wniosku o wydanie decyzji, o której mowa w art. 72 ust. 1 oraz zgłoszenia, o którym mowa w art. 72 ust. 1a ustawy z dnia 3 października 2008 r.</w:t>
      </w:r>
      <w:r w:rsidRPr="006740E7">
        <w:rPr>
          <w:rFonts w:ascii="Times New Roman" w:eastAsia="Times New Roman" w:hAnsi="Times New Roman" w:cs="Times New Roman"/>
          <w:i/>
          <w:sz w:val="24"/>
        </w:rPr>
        <w:t xml:space="preserve"> o udostępnianiu informacji o środowisku                   i jego ochronie, udziale społeczeństwa w ochronie środowiska oraz o ocenach oddziaływania na środowisko</w:t>
      </w:r>
      <w:r w:rsidRPr="006740E7">
        <w:rPr>
          <w:rFonts w:ascii="Times New Roman" w:eastAsia="Times New Roman" w:hAnsi="Times New Roman" w:cs="Times New Roman"/>
          <w:sz w:val="24"/>
        </w:rPr>
        <w:t xml:space="preserve"> (Dz. U. z 2023 r. poz. 1094 ze zm.). Złożenie wniosku lub dokonanie zgłoszenia powinno nastąpić w terminie 6 lat od dnia, w którym decyzja o środowiskowych uwarunkowaniach stała się ostateczna z zastrzeżeniem ust. 4 i 4b ustawy </w:t>
      </w:r>
      <w:r w:rsidRPr="006740E7">
        <w:rPr>
          <w:rFonts w:ascii="Times New Roman" w:eastAsia="Times New Roman" w:hAnsi="Times New Roman" w:cs="Times New Roman"/>
          <w:i/>
          <w:sz w:val="24"/>
        </w:rPr>
        <w:t>o udostępnianiu informacji o środowisku i jego ochronie, udziale społeczeństwa w ochronie środowiska oraz o ocenach oddziaływania na środowisko.</w:t>
      </w:r>
    </w:p>
    <w:p w14:paraId="439493B6" w14:textId="54A347BB" w:rsidR="006740E7" w:rsidRPr="006740E7" w:rsidRDefault="00B120D2" w:rsidP="006740E7">
      <w:pPr>
        <w:pStyle w:val="Akapitzlist"/>
        <w:numPr>
          <w:ilvl w:val="0"/>
          <w:numId w:val="18"/>
        </w:numPr>
        <w:tabs>
          <w:tab w:val="left" w:pos="31320"/>
        </w:tabs>
        <w:spacing w:before="120" w:line="251" w:lineRule="auto"/>
        <w:jc w:val="both"/>
      </w:pPr>
      <w:r w:rsidRPr="006740E7">
        <w:rPr>
          <w:rFonts w:ascii="Times New Roman" w:eastAsia="Times New Roman" w:hAnsi="Times New Roman" w:cs="Times New Roman"/>
          <w:sz w:val="24"/>
        </w:rPr>
        <w:t xml:space="preserve">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w:t>
      </w:r>
      <w:r w:rsidRPr="006740E7">
        <w:rPr>
          <w:rFonts w:ascii="Times New Roman" w:eastAsia="Times New Roman" w:hAnsi="Times New Roman" w:cs="Times New Roman"/>
          <w:i/>
          <w:sz w:val="24"/>
        </w:rPr>
        <w:t>o udostępnianiu informacji  o środowisku</w:t>
      </w:r>
      <w:r w:rsidR="00B961FE">
        <w:rPr>
          <w:rFonts w:ascii="Times New Roman" w:eastAsia="Times New Roman" w:hAnsi="Times New Roman" w:cs="Times New Roman"/>
          <w:i/>
          <w:sz w:val="24"/>
        </w:rPr>
        <w:t xml:space="preserve">                    </w:t>
      </w:r>
      <w:r w:rsidRPr="006740E7">
        <w:rPr>
          <w:rFonts w:ascii="Times New Roman" w:eastAsia="Times New Roman" w:hAnsi="Times New Roman" w:cs="Times New Roman"/>
          <w:i/>
          <w:sz w:val="24"/>
        </w:rPr>
        <w:t xml:space="preserve"> i jego ochronie, udziale społeczeństwa w ochronie środowiska oraz  o ocenach oddziaływania na środowisko</w:t>
      </w:r>
      <w:r w:rsidRPr="006740E7">
        <w:rPr>
          <w:rFonts w:ascii="Times New Roman" w:eastAsia="Times New Roman" w:hAnsi="Times New Roman" w:cs="Times New Roman"/>
          <w:sz w:val="24"/>
        </w:rPr>
        <w:t xml:space="preserve">, od organu, który wydał decyzję o środowiskowych uwarunkowaniach w pierwszej instancji, stanowisko, że aktualne są warunki realizacji przedsięwzięcia określone w decyzji o środowiskowych uwarunkowaniach lub postanowieniu, o którym mowa w art. 90 ust. 1 ww. ustawy, jeżeli było wydane. Zajęcie stanowiska następuje na wniosek uwzględniający informacje na temat stanu środowiska i możliwości realizacji warunków wynikających z decyzji o środowiskowych uwarunkowaniach lub postanowienia,  o którym mowa w art. 90 ust. 1 cyt. ustawy, jeżeli było wydane. Wniosek, o którym mowa w zdaniu drugim, składa się do organu nie wcześniej niż po upływie 5 lat od dnia, w którym decyzja o środowiskowych uwarunkowaniach stała się ostateczna. Decyzja o środowiskowych uwarunkowaniach wiąże </w:t>
      </w:r>
      <w:r w:rsidR="006740E7">
        <w:rPr>
          <w:rFonts w:ascii="Times New Roman" w:eastAsia="Times New Roman" w:hAnsi="Times New Roman" w:cs="Times New Roman"/>
          <w:sz w:val="24"/>
        </w:rPr>
        <w:t xml:space="preserve">   </w:t>
      </w:r>
      <w:r w:rsidRPr="006740E7">
        <w:rPr>
          <w:rFonts w:ascii="Times New Roman" w:eastAsia="Times New Roman" w:hAnsi="Times New Roman" w:cs="Times New Roman"/>
          <w:sz w:val="24"/>
        </w:rPr>
        <w:t>organy, o których</w:t>
      </w:r>
      <w:r w:rsidR="006740E7">
        <w:rPr>
          <w:rFonts w:ascii="Times New Roman" w:eastAsia="Times New Roman" w:hAnsi="Times New Roman" w:cs="Times New Roman"/>
          <w:sz w:val="24"/>
        </w:rPr>
        <w:t xml:space="preserve">. </w:t>
      </w:r>
      <w:r w:rsidRPr="006740E7">
        <w:rPr>
          <w:rFonts w:ascii="Times New Roman" w:eastAsia="Times New Roman" w:hAnsi="Times New Roman" w:cs="Times New Roman"/>
          <w:sz w:val="24"/>
        </w:rPr>
        <w:t xml:space="preserve"> mowa w art. 86 ustawy </w:t>
      </w:r>
      <w:r w:rsidRPr="006740E7">
        <w:rPr>
          <w:rFonts w:ascii="Times New Roman" w:eastAsia="Times New Roman" w:hAnsi="Times New Roman" w:cs="Times New Roman"/>
          <w:i/>
          <w:sz w:val="24"/>
        </w:rPr>
        <w:t>o udostępnianiu</w:t>
      </w:r>
      <w:r w:rsidR="006740E7">
        <w:rPr>
          <w:rFonts w:ascii="Times New Roman" w:eastAsia="Times New Roman" w:hAnsi="Times New Roman" w:cs="Times New Roman"/>
          <w:i/>
          <w:sz w:val="24"/>
        </w:rPr>
        <w:t xml:space="preserve"> </w:t>
      </w:r>
      <w:r w:rsidRPr="006740E7">
        <w:rPr>
          <w:rFonts w:ascii="Times New Roman" w:eastAsia="Times New Roman" w:hAnsi="Times New Roman" w:cs="Times New Roman"/>
          <w:i/>
          <w:sz w:val="24"/>
        </w:rPr>
        <w:t xml:space="preserve"> informacji </w:t>
      </w:r>
      <w:r w:rsidR="006740E7">
        <w:rPr>
          <w:rFonts w:ascii="Times New Roman" w:eastAsia="Times New Roman" w:hAnsi="Times New Roman" w:cs="Times New Roman"/>
          <w:i/>
          <w:sz w:val="24"/>
        </w:rPr>
        <w:t xml:space="preserve">                    </w:t>
      </w:r>
      <w:r w:rsidRPr="006740E7">
        <w:rPr>
          <w:rFonts w:ascii="Times New Roman" w:eastAsia="Times New Roman" w:hAnsi="Times New Roman" w:cs="Times New Roman"/>
          <w:i/>
          <w:sz w:val="24"/>
        </w:rPr>
        <w:lastRenderedPageBreak/>
        <w:t xml:space="preserve">o środowisku i jego ochronie, udziale społeczeństwa w ochronie środowiska oraz </w:t>
      </w:r>
      <w:r w:rsidR="006740E7">
        <w:rPr>
          <w:rFonts w:ascii="Times New Roman" w:eastAsia="Times New Roman" w:hAnsi="Times New Roman" w:cs="Times New Roman"/>
          <w:i/>
          <w:sz w:val="24"/>
        </w:rPr>
        <w:t xml:space="preserve">                   </w:t>
      </w:r>
      <w:r w:rsidRPr="006740E7">
        <w:rPr>
          <w:rFonts w:ascii="Times New Roman" w:eastAsia="Times New Roman" w:hAnsi="Times New Roman" w:cs="Times New Roman"/>
          <w:i/>
          <w:sz w:val="24"/>
        </w:rPr>
        <w:t>o ocenach oddziaływania na środowisko.</w:t>
      </w:r>
      <w:r w:rsidRPr="006740E7">
        <w:rPr>
          <w:rFonts w:ascii="Times New Roman" w:eastAsia="Times New Roman" w:hAnsi="Times New Roman" w:cs="Times New Roman"/>
          <w:sz w:val="24"/>
        </w:rPr>
        <w:t xml:space="preserve"> </w:t>
      </w:r>
    </w:p>
    <w:p w14:paraId="1516E405" w14:textId="77777777" w:rsidR="006740E7" w:rsidRPr="006740E7" w:rsidRDefault="00B120D2" w:rsidP="006740E7">
      <w:pPr>
        <w:pStyle w:val="Akapitzlist"/>
        <w:numPr>
          <w:ilvl w:val="0"/>
          <w:numId w:val="18"/>
        </w:numPr>
        <w:tabs>
          <w:tab w:val="left" w:pos="31320"/>
        </w:tabs>
        <w:spacing w:before="120" w:line="251" w:lineRule="auto"/>
        <w:jc w:val="both"/>
      </w:pPr>
      <w:r w:rsidRPr="006740E7">
        <w:rPr>
          <w:rFonts w:ascii="Times New Roman" w:eastAsia="Times New Roman" w:hAnsi="Times New Roman" w:cs="Times New Roman"/>
          <w:sz w:val="24"/>
        </w:rPr>
        <w:t>Od wydanej decyzji służy stronom odwołanie do Samorządowego Kolegium Odwoławczego w Koninie za pośrednictwem organu wydającego decyzję w terminie 14 dni od daty doręczenia.</w:t>
      </w:r>
    </w:p>
    <w:p w14:paraId="5175E489" w14:textId="290504BF" w:rsidR="00B961FE" w:rsidRPr="00B961FE" w:rsidRDefault="00B120D2" w:rsidP="00B961FE">
      <w:pPr>
        <w:pStyle w:val="Akapitzlist"/>
        <w:numPr>
          <w:ilvl w:val="0"/>
          <w:numId w:val="18"/>
        </w:numPr>
        <w:tabs>
          <w:tab w:val="left" w:pos="31320"/>
        </w:tabs>
        <w:spacing w:before="120" w:line="251" w:lineRule="auto"/>
        <w:jc w:val="both"/>
      </w:pPr>
      <w:r w:rsidRPr="006740E7">
        <w:rPr>
          <w:rFonts w:ascii="Times New Roman" w:eastAsia="Times New Roman" w:hAnsi="Times New Roman" w:cs="Times New Roman"/>
          <w:sz w:val="24"/>
        </w:rPr>
        <w:t>Zgodnie z art. 127a § 1 ustawy z dnia z dnia 14 czerwca 1960 r</w:t>
      </w:r>
      <w:r w:rsidRPr="006740E7">
        <w:rPr>
          <w:rFonts w:ascii="Times New Roman" w:eastAsia="Times New Roman" w:hAnsi="Times New Roman" w:cs="Times New Roman"/>
          <w:i/>
          <w:sz w:val="24"/>
        </w:rPr>
        <w:t>. Kodeks postępowania administracyjnego</w:t>
      </w:r>
      <w:r w:rsidRPr="006740E7">
        <w:rPr>
          <w:rFonts w:ascii="Times New Roman" w:eastAsia="Times New Roman" w:hAnsi="Times New Roman" w:cs="Times New Roman"/>
          <w:sz w:val="24"/>
        </w:rPr>
        <w:t xml:space="preserve"> (Dz. U. z 2023 r. poz. 775), w trakcie biegu terminu do wniesienia odwołania od niniejszej decyzji Stronie przysługuje prawo do złożenia oświadczenia </w:t>
      </w:r>
      <w:r w:rsidR="00B961FE">
        <w:rPr>
          <w:rFonts w:ascii="Times New Roman" w:eastAsia="Times New Roman" w:hAnsi="Times New Roman" w:cs="Times New Roman"/>
          <w:sz w:val="24"/>
        </w:rPr>
        <w:t xml:space="preserve">                 </w:t>
      </w:r>
      <w:r w:rsidRPr="006740E7">
        <w:rPr>
          <w:rFonts w:ascii="Times New Roman" w:eastAsia="Times New Roman" w:hAnsi="Times New Roman" w:cs="Times New Roman"/>
          <w:sz w:val="24"/>
        </w:rPr>
        <w:t xml:space="preserve">o zrzeczeniu się prawa do ww. odwołania. Decyzja staje się ostateczna </w:t>
      </w:r>
      <w:r w:rsidRPr="006740E7">
        <w:rPr>
          <w:rFonts w:ascii="Times New Roman" w:eastAsia="Times New Roman" w:hAnsi="Times New Roman" w:cs="Times New Roman"/>
          <w:sz w:val="24"/>
        </w:rPr>
        <w:br/>
        <w:t xml:space="preserve">z dniem, w którym Organ otrzyma zgodne oświadczenia wszystkich Stron. </w:t>
      </w:r>
      <w:r w:rsidR="00B961FE">
        <w:rPr>
          <w:rFonts w:ascii="Times New Roman" w:eastAsia="Times New Roman" w:hAnsi="Times New Roman" w:cs="Times New Roman"/>
          <w:sz w:val="24"/>
        </w:rPr>
        <w:t xml:space="preserve">                       </w:t>
      </w:r>
      <w:r w:rsidRPr="006740E7">
        <w:rPr>
          <w:rFonts w:ascii="Times New Roman" w:eastAsia="Times New Roman" w:hAnsi="Times New Roman" w:cs="Times New Roman"/>
          <w:sz w:val="24"/>
        </w:rPr>
        <w:t>Decyzja uzyskuje klauzulę ostateczności z dniem najpóźniej przedłożonego oświadczenia.</w:t>
      </w:r>
    </w:p>
    <w:p w14:paraId="123000F6" w14:textId="0CEF3FF9" w:rsidR="0091316A" w:rsidRDefault="00B120D2" w:rsidP="00B961FE">
      <w:pPr>
        <w:tabs>
          <w:tab w:val="left" w:pos="31320"/>
        </w:tabs>
        <w:spacing w:before="120" w:line="251" w:lineRule="auto"/>
        <w:jc w:val="both"/>
      </w:pPr>
      <w:r w:rsidRPr="00B961FE">
        <w:rPr>
          <w:rFonts w:ascii="Times New Roman" w:eastAsia="Times New Roman" w:hAnsi="Times New Roman" w:cs="Times New Roman"/>
          <w:sz w:val="24"/>
        </w:rPr>
        <w:tab/>
      </w:r>
    </w:p>
    <w:p w14:paraId="56A190B1" w14:textId="77777777" w:rsidR="0091316A" w:rsidRDefault="00B120D2">
      <w:pPr>
        <w:spacing w:line="264" w:lineRule="auto"/>
      </w:pPr>
      <w:r>
        <w:rPr>
          <w:rFonts w:ascii="Times New Roman" w:eastAsia="Times New Roman" w:hAnsi="Times New Roman" w:cs="Times New Roman"/>
          <w:b/>
          <w:sz w:val="24"/>
        </w:rPr>
        <w:t>W załączeniu:</w:t>
      </w:r>
    </w:p>
    <w:p w14:paraId="641FE5B3" w14:textId="4613B51F" w:rsidR="006740E7" w:rsidRDefault="00B120D2" w:rsidP="00B961FE">
      <w:pPr>
        <w:spacing w:line="264" w:lineRule="auto"/>
        <w:rPr>
          <w:rFonts w:ascii="Times New Roman" w:eastAsia="Times New Roman" w:hAnsi="Times New Roman" w:cs="Times New Roman"/>
          <w:sz w:val="24"/>
        </w:rPr>
      </w:pPr>
      <w:r>
        <w:rPr>
          <w:rFonts w:ascii="Times New Roman" w:eastAsia="Times New Roman" w:hAnsi="Times New Roman" w:cs="Times New Roman"/>
          <w:sz w:val="24"/>
        </w:rPr>
        <w:t>- załącznik nr 1 - Charakterystyka przedsięwzięcia.</w:t>
      </w:r>
    </w:p>
    <w:p w14:paraId="05691507" w14:textId="77777777" w:rsidR="00B961FE" w:rsidRDefault="00B961FE" w:rsidP="00B961FE">
      <w:pPr>
        <w:spacing w:line="264" w:lineRule="auto"/>
        <w:rPr>
          <w:rFonts w:ascii="Times New Roman" w:eastAsia="Times New Roman" w:hAnsi="Times New Roman" w:cs="Times New Roman"/>
          <w:sz w:val="24"/>
        </w:rPr>
      </w:pPr>
    </w:p>
    <w:p w14:paraId="7AC51502" w14:textId="77777777" w:rsidR="00B961FE" w:rsidRDefault="00B961FE" w:rsidP="00B961FE">
      <w:pPr>
        <w:spacing w:line="264" w:lineRule="auto"/>
        <w:rPr>
          <w:rFonts w:ascii="Times New Roman" w:eastAsia="Times New Roman" w:hAnsi="Times New Roman" w:cs="Times New Roman"/>
          <w:sz w:val="24"/>
        </w:rPr>
      </w:pPr>
    </w:p>
    <w:p w14:paraId="778BC0CA" w14:textId="77777777" w:rsidR="00B961FE" w:rsidRDefault="00B961FE" w:rsidP="00B961FE">
      <w:pPr>
        <w:spacing w:line="264" w:lineRule="auto"/>
        <w:rPr>
          <w:rFonts w:ascii="Times New Roman" w:eastAsia="Times New Roman" w:hAnsi="Times New Roman" w:cs="Times New Roman"/>
          <w:sz w:val="24"/>
        </w:rPr>
      </w:pPr>
    </w:p>
    <w:p w14:paraId="2F14A2EE" w14:textId="77777777" w:rsidR="00B961FE" w:rsidRDefault="00B961FE" w:rsidP="00B961FE">
      <w:pPr>
        <w:spacing w:line="264" w:lineRule="auto"/>
        <w:rPr>
          <w:rFonts w:ascii="Times New Roman" w:eastAsia="Times New Roman" w:hAnsi="Times New Roman" w:cs="Times New Roman"/>
          <w:sz w:val="24"/>
        </w:rPr>
      </w:pPr>
    </w:p>
    <w:p w14:paraId="372B6266" w14:textId="77777777" w:rsidR="00B961FE" w:rsidRDefault="00B961FE" w:rsidP="00B961FE">
      <w:pPr>
        <w:spacing w:line="264" w:lineRule="auto"/>
        <w:rPr>
          <w:rFonts w:ascii="Times New Roman" w:eastAsia="Times New Roman" w:hAnsi="Times New Roman" w:cs="Times New Roman"/>
          <w:sz w:val="24"/>
        </w:rPr>
      </w:pPr>
    </w:p>
    <w:p w14:paraId="1648211A" w14:textId="77777777" w:rsidR="00B961FE" w:rsidRDefault="00B961FE" w:rsidP="00B961FE">
      <w:pPr>
        <w:spacing w:line="264" w:lineRule="auto"/>
        <w:rPr>
          <w:rFonts w:ascii="Times New Roman" w:eastAsia="Times New Roman" w:hAnsi="Times New Roman" w:cs="Times New Roman"/>
          <w:sz w:val="24"/>
        </w:rPr>
      </w:pPr>
    </w:p>
    <w:p w14:paraId="458CA77C" w14:textId="77777777" w:rsidR="00B961FE" w:rsidRDefault="00B961FE" w:rsidP="00B961FE">
      <w:pPr>
        <w:spacing w:line="264" w:lineRule="auto"/>
        <w:rPr>
          <w:rFonts w:ascii="Times New Roman" w:eastAsia="Times New Roman" w:hAnsi="Times New Roman" w:cs="Times New Roman"/>
          <w:sz w:val="24"/>
        </w:rPr>
      </w:pPr>
    </w:p>
    <w:p w14:paraId="29382734" w14:textId="77777777" w:rsidR="00B961FE" w:rsidRDefault="00B961FE" w:rsidP="00B961FE">
      <w:pPr>
        <w:spacing w:line="264" w:lineRule="auto"/>
        <w:rPr>
          <w:rFonts w:ascii="Times New Roman" w:eastAsia="Times New Roman" w:hAnsi="Times New Roman" w:cs="Times New Roman"/>
          <w:sz w:val="24"/>
        </w:rPr>
      </w:pPr>
    </w:p>
    <w:p w14:paraId="68DA1908" w14:textId="77777777" w:rsidR="00B961FE" w:rsidRDefault="00B961FE" w:rsidP="00B961FE">
      <w:pPr>
        <w:spacing w:line="264" w:lineRule="auto"/>
        <w:rPr>
          <w:rFonts w:ascii="Times New Roman" w:eastAsia="Times New Roman" w:hAnsi="Times New Roman" w:cs="Times New Roman"/>
          <w:sz w:val="24"/>
        </w:rPr>
      </w:pPr>
    </w:p>
    <w:p w14:paraId="06EBE977" w14:textId="77777777" w:rsidR="00B961FE" w:rsidRDefault="00B961FE" w:rsidP="00B961FE">
      <w:pPr>
        <w:spacing w:line="264" w:lineRule="auto"/>
        <w:rPr>
          <w:rFonts w:ascii="Times New Roman" w:eastAsia="Times New Roman" w:hAnsi="Times New Roman" w:cs="Times New Roman"/>
          <w:sz w:val="24"/>
        </w:rPr>
      </w:pPr>
    </w:p>
    <w:p w14:paraId="6C4FC5B6" w14:textId="77777777" w:rsidR="00B961FE" w:rsidRDefault="00B961FE" w:rsidP="00B961FE">
      <w:pPr>
        <w:spacing w:line="264" w:lineRule="auto"/>
        <w:rPr>
          <w:rFonts w:ascii="Times New Roman" w:eastAsia="Times New Roman" w:hAnsi="Times New Roman" w:cs="Times New Roman"/>
          <w:sz w:val="24"/>
        </w:rPr>
      </w:pPr>
    </w:p>
    <w:p w14:paraId="5B346D80" w14:textId="77777777" w:rsidR="00B961FE" w:rsidRDefault="00B961FE" w:rsidP="00B961FE">
      <w:pPr>
        <w:spacing w:line="264" w:lineRule="auto"/>
        <w:rPr>
          <w:rFonts w:ascii="Times New Roman" w:eastAsia="Times New Roman" w:hAnsi="Times New Roman" w:cs="Times New Roman"/>
          <w:sz w:val="24"/>
        </w:rPr>
      </w:pPr>
    </w:p>
    <w:p w14:paraId="5CA8E018" w14:textId="77777777" w:rsidR="00B961FE" w:rsidRDefault="00B961FE" w:rsidP="00B961FE">
      <w:pPr>
        <w:spacing w:line="264" w:lineRule="auto"/>
        <w:rPr>
          <w:rFonts w:ascii="Times New Roman" w:eastAsia="Times New Roman" w:hAnsi="Times New Roman" w:cs="Times New Roman"/>
          <w:sz w:val="24"/>
        </w:rPr>
      </w:pPr>
    </w:p>
    <w:p w14:paraId="6E6CF037" w14:textId="77777777" w:rsidR="00B961FE" w:rsidRDefault="00B961FE" w:rsidP="00B961FE">
      <w:pPr>
        <w:spacing w:line="264" w:lineRule="auto"/>
        <w:rPr>
          <w:rFonts w:ascii="Times New Roman" w:eastAsia="Times New Roman" w:hAnsi="Times New Roman" w:cs="Times New Roman"/>
          <w:sz w:val="24"/>
        </w:rPr>
      </w:pPr>
    </w:p>
    <w:p w14:paraId="46A71634" w14:textId="77777777" w:rsidR="00B961FE" w:rsidRDefault="00B961FE" w:rsidP="00B961FE">
      <w:pPr>
        <w:spacing w:line="264" w:lineRule="auto"/>
        <w:rPr>
          <w:rFonts w:ascii="Times New Roman" w:eastAsia="Times New Roman" w:hAnsi="Times New Roman" w:cs="Times New Roman"/>
          <w:sz w:val="24"/>
        </w:rPr>
      </w:pPr>
    </w:p>
    <w:p w14:paraId="3F852880" w14:textId="77777777" w:rsidR="00B961FE" w:rsidRPr="00B961FE" w:rsidRDefault="00B961FE" w:rsidP="00B961FE">
      <w:pPr>
        <w:spacing w:line="264" w:lineRule="auto"/>
      </w:pPr>
    </w:p>
    <w:p w14:paraId="0489B6F5" w14:textId="16B6DD50" w:rsidR="0091316A" w:rsidRDefault="00B120D2" w:rsidP="00B961FE">
      <w:r>
        <w:rPr>
          <w:rFonts w:ascii="Times New Roman" w:eastAsia="Times New Roman" w:hAnsi="Times New Roman" w:cs="Times New Roman"/>
          <w:sz w:val="20"/>
          <w:u w:val="single"/>
        </w:rPr>
        <w:t>Otrzymują za dowodem doręczenia:</w:t>
      </w:r>
    </w:p>
    <w:p w14:paraId="323C7B71" w14:textId="77777777" w:rsidR="0091316A" w:rsidRDefault="00B120D2" w:rsidP="00B961FE">
      <w:pPr>
        <w:numPr>
          <w:ilvl w:val="0"/>
          <w:numId w:val="9"/>
        </w:numPr>
      </w:pPr>
      <w:r>
        <w:rPr>
          <w:rFonts w:ascii="Times New Roman" w:eastAsia="Times New Roman" w:hAnsi="Times New Roman" w:cs="Times New Roman"/>
          <w:sz w:val="20"/>
        </w:rPr>
        <w:t>Gmina Lądek - poprzez Pełnomocnika.</w:t>
      </w:r>
    </w:p>
    <w:p w14:paraId="55587EDB" w14:textId="77777777" w:rsidR="0091316A" w:rsidRDefault="00B120D2" w:rsidP="00B961FE">
      <w:pPr>
        <w:numPr>
          <w:ilvl w:val="0"/>
          <w:numId w:val="9"/>
        </w:numPr>
        <w:jc w:val="both"/>
      </w:pPr>
      <w:r>
        <w:rPr>
          <w:rFonts w:eastAsia="Calibri" w:cs="Calibri"/>
          <w:sz w:val="20"/>
        </w:rPr>
        <w:t>Strony postępowania poprzez obwieszczenie – art. 49 k. p. a.</w:t>
      </w:r>
    </w:p>
    <w:p w14:paraId="1F7E7AB9" w14:textId="28F67F2F" w:rsidR="0091316A" w:rsidRPr="00B961FE" w:rsidRDefault="00B120D2" w:rsidP="00B961FE">
      <w:pPr>
        <w:numPr>
          <w:ilvl w:val="0"/>
          <w:numId w:val="9"/>
        </w:numPr>
        <w:jc w:val="both"/>
      </w:pPr>
      <w:r>
        <w:rPr>
          <w:rFonts w:eastAsia="Calibri" w:cs="Calibri"/>
          <w:sz w:val="20"/>
        </w:rPr>
        <w:t>aa.</w:t>
      </w:r>
    </w:p>
    <w:p w14:paraId="3E9466F2" w14:textId="77777777" w:rsidR="00B961FE" w:rsidRDefault="00B961FE" w:rsidP="00B961FE">
      <w:pPr>
        <w:ind w:left="360"/>
        <w:jc w:val="both"/>
      </w:pPr>
    </w:p>
    <w:p w14:paraId="5236D5E9" w14:textId="77777777" w:rsidR="0091316A" w:rsidRDefault="00B120D2" w:rsidP="00B961FE">
      <w:r>
        <w:rPr>
          <w:rFonts w:ascii="Times New Roman" w:eastAsia="Times New Roman" w:hAnsi="Times New Roman" w:cs="Times New Roman"/>
          <w:sz w:val="20"/>
          <w:u w:val="single"/>
        </w:rPr>
        <w:t>Do wiadomości:</w:t>
      </w:r>
    </w:p>
    <w:p w14:paraId="1CB92928" w14:textId="77777777" w:rsidR="0091316A" w:rsidRDefault="00B120D2" w:rsidP="00B961FE">
      <w:pPr>
        <w:numPr>
          <w:ilvl w:val="0"/>
          <w:numId w:val="10"/>
        </w:numPr>
      </w:pPr>
      <w:r>
        <w:rPr>
          <w:rFonts w:ascii="Times New Roman" w:eastAsia="Times New Roman" w:hAnsi="Times New Roman" w:cs="Times New Roman"/>
          <w:sz w:val="20"/>
        </w:rPr>
        <w:t>Regionalny Dyrektor Ochrony Środowiska w Poznaniu.</w:t>
      </w:r>
    </w:p>
    <w:p w14:paraId="066CB163" w14:textId="77777777" w:rsidR="0091316A" w:rsidRDefault="00B120D2" w:rsidP="00B961FE">
      <w:pPr>
        <w:numPr>
          <w:ilvl w:val="0"/>
          <w:numId w:val="10"/>
        </w:numPr>
      </w:pPr>
      <w:r>
        <w:rPr>
          <w:rFonts w:ascii="Times New Roman" w:eastAsia="Times New Roman" w:hAnsi="Times New Roman" w:cs="Times New Roman"/>
          <w:sz w:val="20"/>
        </w:rPr>
        <w:t>Państwowe Gospodarstwo Wodne Wody Polskie Zarząd Zlewni w Kole.</w:t>
      </w:r>
    </w:p>
    <w:p w14:paraId="12DDCBE1" w14:textId="77777777" w:rsidR="0091316A" w:rsidRPr="00B961FE" w:rsidRDefault="00B120D2" w:rsidP="00B961FE">
      <w:pPr>
        <w:numPr>
          <w:ilvl w:val="0"/>
          <w:numId w:val="10"/>
        </w:numPr>
      </w:pPr>
      <w:r>
        <w:rPr>
          <w:rFonts w:ascii="Times New Roman" w:eastAsia="Times New Roman" w:hAnsi="Times New Roman" w:cs="Times New Roman"/>
          <w:sz w:val="20"/>
        </w:rPr>
        <w:t>Państwowy Powiatowy Inspektor Sanitarny w Słupcy.</w:t>
      </w:r>
    </w:p>
    <w:p w14:paraId="107ACFCD" w14:textId="77777777" w:rsidR="00B961FE" w:rsidRDefault="00B961FE" w:rsidP="00B961FE">
      <w:pPr>
        <w:rPr>
          <w:rFonts w:ascii="Times New Roman" w:eastAsia="Times New Roman" w:hAnsi="Times New Roman" w:cs="Times New Roman"/>
          <w:sz w:val="20"/>
        </w:rPr>
      </w:pPr>
    </w:p>
    <w:p w14:paraId="76D3D08F" w14:textId="77777777" w:rsidR="00B961FE" w:rsidRDefault="00B961FE" w:rsidP="00B961FE">
      <w:pPr>
        <w:rPr>
          <w:rFonts w:ascii="Times New Roman" w:eastAsia="Times New Roman" w:hAnsi="Times New Roman" w:cs="Times New Roman"/>
          <w:sz w:val="20"/>
        </w:rPr>
      </w:pPr>
    </w:p>
    <w:p w14:paraId="7081C76E" w14:textId="77777777" w:rsidR="00B961FE" w:rsidRDefault="00B961FE" w:rsidP="00B961FE"/>
    <w:p w14:paraId="40C138EC" w14:textId="77777777" w:rsidR="0091316A" w:rsidRDefault="0091316A" w:rsidP="00B961FE"/>
    <w:p w14:paraId="4FB19DCF" w14:textId="77777777" w:rsidR="0091316A" w:rsidRDefault="00B120D2" w:rsidP="00B961FE">
      <w:pPr>
        <w:rPr>
          <w:rFonts w:ascii="Times New Roman" w:eastAsia="Times New Roman" w:hAnsi="Times New Roman" w:cs="Times New Roman"/>
          <w:sz w:val="20"/>
        </w:rPr>
      </w:pPr>
      <w:r>
        <w:rPr>
          <w:rFonts w:ascii="Times New Roman" w:eastAsia="Times New Roman" w:hAnsi="Times New Roman" w:cs="Times New Roman"/>
          <w:sz w:val="20"/>
        </w:rPr>
        <w:t xml:space="preserve">Sprawę prowadzi: Aneta </w:t>
      </w:r>
      <w:proofErr w:type="spellStart"/>
      <w:r>
        <w:rPr>
          <w:rFonts w:ascii="Times New Roman" w:eastAsia="Times New Roman" w:hAnsi="Times New Roman" w:cs="Times New Roman"/>
          <w:sz w:val="20"/>
        </w:rPr>
        <w:t>Kwitowska</w:t>
      </w:r>
      <w:proofErr w:type="spellEnd"/>
      <w:r>
        <w:rPr>
          <w:rFonts w:ascii="Times New Roman" w:eastAsia="Times New Roman" w:hAnsi="Times New Roman" w:cs="Times New Roman"/>
          <w:sz w:val="20"/>
        </w:rPr>
        <w:t xml:space="preserve">  tel.: 63 276 35 12 wew. 87</w:t>
      </w:r>
    </w:p>
    <w:p w14:paraId="1258234B" w14:textId="77777777" w:rsidR="00B961FE" w:rsidRDefault="00B961FE" w:rsidP="00B961FE">
      <w:pPr>
        <w:rPr>
          <w:rFonts w:ascii="Times New Roman" w:eastAsia="Times New Roman" w:hAnsi="Times New Roman" w:cs="Times New Roman"/>
          <w:sz w:val="20"/>
        </w:rPr>
      </w:pPr>
    </w:p>
    <w:p w14:paraId="1549041C" w14:textId="77777777" w:rsidR="00B961FE" w:rsidRDefault="00B961FE" w:rsidP="00B961FE">
      <w:pPr>
        <w:rPr>
          <w:rFonts w:ascii="Times New Roman" w:eastAsia="Times New Roman" w:hAnsi="Times New Roman" w:cs="Times New Roman"/>
          <w:sz w:val="20"/>
        </w:rPr>
      </w:pPr>
    </w:p>
    <w:p w14:paraId="0B6F93EA" w14:textId="77777777" w:rsidR="00B961FE" w:rsidRDefault="00B961FE" w:rsidP="00B961FE">
      <w:pPr>
        <w:rPr>
          <w:rFonts w:ascii="Times New Roman" w:eastAsia="Times New Roman" w:hAnsi="Times New Roman" w:cs="Times New Roman"/>
          <w:sz w:val="20"/>
        </w:rPr>
      </w:pPr>
    </w:p>
    <w:p w14:paraId="18265792" w14:textId="77777777" w:rsidR="00B961FE" w:rsidRDefault="00B961FE" w:rsidP="00B961FE">
      <w:pPr>
        <w:rPr>
          <w:rFonts w:ascii="Times New Roman" w:eastAsia="Times New Roman" w:hAnsi="Times New Roman" w:cs="Times New Roman"/>
          <w:sz w:val="20"/>
        </w:rPr>
      </w:pPr>
    </w:p>
    <w:p w14:paraId="44E9B90A" w14:textId="77777777" w:rsidR="00B961FE" w:rsidRDefault="00B961FE" w:rsidP="00B961FE">
      <w:pPr>
        <w:rPr>
          <w:rFonts w:ascii="Times New Roman" w:eastAsia="Times New Roman" w:hAnsi="Times New Roman" w:cs="Times New Roman"/>
          <w:sz w:val="20"/>
        </w:rPr>
      </w:pPr>
    </w:p>
    <w:p w14:paraId="425D35B6" w14:textId="77777777" w:rsidR="00B961FE" w:rsidRDefault="00B961FE" w:rsidP="00B961FE">
      <w:pPr>
        <w:rPr>
          <w:rFonts w:ascii="Times New Roman" w:eastAsia="Times New Roman" w:hAnsi="Times New Roman" w:cs="Times New Roman"/>
          <w:sz w:val="20"/>
        </w:rPr>
      </w:pPr>
    </w:p>
    <w:p w14:paraId="663DCB30" w14:textId="77777777" w:rsidR="00B961FE" w:rsidRDefault="00B961FE" w:rsidP="00B961FE">
      <w:pPr>
        <w:rPr>
          <w:rFonts w:ascii="Times New Roman" w:eastAsia="Times New Roman" w:hAnsi="Times New Roman" w:cs="Times New Roman"/>
          <w:sz w:val="20"/>
        </w:rPr>
      </w:pPr>
    </w:p>
    <w:p w14:paraId="483EF69E" w14:textId="77777777" w:rsidR="00B961FE" w:rsidRDefault="00B961FE" w:rsidP="00B961FE">
      <w:pPr>
        <w:rPr>
          <w:rFonts w:ascii="Times New Roman" w:eastAsia="Times New Roman" w:hAnsi="Times New Roman" w:cs="Times New Roman"/>
          <w:sz w:val="20"/>
        </w:rPr>
      </w:pPr>
    </w:p>
    <w:p w14:paraId="105162B1" w14:textId="77777777" w:rsidR="0091316A" w:rsidRDefault="0091316A"/>
    <w:p w14:paraId="1D43E636" w14:textId="07AE0863" w:rsidR="0091316A" w:rsidRDefault="00B120D2" w:rsidP="00B961FE">
      <w:r>
        <w:rPr>
          <w:rFonts w:ascii="Times New Roman" w:eastAsia="Times New Roman" w:hAnsi="Times New Roman" w:cs="Times New Roman"/>
          <w:sz w:val="20"/>
        </w:rPr>
        <w:t xml:space="preserve">                                                                                 Załącznik nr 1 do decyzji o środowiskowych</w:t>
      </w:r>
    </w:p>
    <w:p w14:paraId="50E36B26" w14:textId="6BF4FE3C" w:rsidR="0091316A" w:rsidRDefault="00B120D2" w:rsidP="00B961FE">
      <w:pPr>
        <w:jc w:val="both"/>
      </w:pPr>
      <w:r>
        <w:rPr>
          <w:rFonts w:ascii="Times New Roman" w:eastAsia="Times New Roman" w:hAnsi="Times New Roman" w:cs="Times New Roman"/>
          <w:sz w:val="20"/>
        </w:rPr>
        <w:t xml:space="preserve">                                                                                 uwarunkowaniach zgody na realizację</w:t>
      </w:r>
      <w:r w:rsidR="00B961FE">
        <w:rPr>
          <w:rFonts w:ascii="Times New Roman" w:eastAsia="Times New Roman" w:hAnsi="Times New Roman" w:cs="Times New Roman"/>
          <w:sz w:val="20"/>
        </w:rPr>
        <w:t xml:space="preserve"> </w:t>
      </w:r>
      <w:r>
        <w:rPr>
          <w:rFonts w:ascii="Times New Roman" w:eastAsia="Times New Roman" w:hAnsi="Times New Roman" w:cs="Times New Roman"/>
          <w:sz w:val="20"/>
        </w:rPr>
        <w:t>przedsięwzięcia</w:t>
      </w:r>
    </w:p>
    <w:p w14:paraId="3F928039" w14:textId="3E362EC8" w:rsidR="0091316A" w:rsidRDefault="00B961FE" w:rsidP="00B961FE">
      <w:pPr>
        <w:jc w:val="center"/>
      </w:pPr>
      <w:r>
        <w:rPr>
          <w:rFonts w:ascii="Times New Roman" w:eastAsia="Times New Roman" w:hAnsi="Times New Roman" w:cs="Times New Roman"/>
          <w:sz w:val="20"/>
        </w:rPr>
        <w:t xml:space="preserve">                                                   </w:t>
      </w:r>
      <w:r w:rsidR="00B120D2">
        <w:rPr>
          <w:rFonts w:ascii="Times New Roman" w:eastAsia="Times New Roman" w:hAnsi="Times New Roman" w:cs="Times New Roman"/>
          <w:sz w:val="20"/>
        </w:rPr>
        <w:t xml:space="preserve">znak. OŚR.6220.3.2024 z dnia </w:t>
      </w:r>
      <w:r>
        <w:rPr>
          <w:rFonts w:ascii="Times New Roman" w:eastAsia="Times New Roman" w:hAnsi="Times New Roman" w:cs="Times New Roman"/>
          <w:sz w:val="20"/>
        </w:rPr>
        <w:t>01</w:t>
      </w:r>
      <w:r w:rsidR="00B120D2">
        <w:rPr>
          <w:rFonts w:ascii="Times New Roman" w:eastAsia="Times New Roman" w:hAnsi="Times New Roman" w:cs="Times New Roman"/>
          <w:sz w:val="20"/>
        </w:rPr>
        <w:t>.0</w:t>
      </w:r>
      <w:r>
        <w:rPr>
          <w:rFonts w:ascii="Times New Roman" w:eastAsia="Times New Roman" w:hAnsi="Times New Roman" w:cs="Times New Roman"/>
          <w:sz w:val="20"/>
        </w:rPr>
        <w:t>8</w:t>
      </w:r>
      <w:r w:rsidR="00B120D2">
        <w:rPr>
          <w:rFonts w:ascii="Times New Roman" w:eastAsia="Times New Roman" w:hAnsi="Times New Roman" w:cs="Times New Roman"/>
          <w:sz w:val="20"/>
        </w:rPr>
        <w:t>.2024r.</w:t>
      </w:r>
    </w:p>
    <w:p w14:paraId="724DE85D" w14:textId="77777777" w:rsidR="0091316A" w:rsidRDefault="0091316A">
      <w:pPr>
        <w:jc w:val="center"/>
      </w:pPr>
    </w:p>
    <w:p w14:paraId="00B18AB5" w14:textId="77777777" w:rsidR="0091316A" w:rsidRDefault="0091316A">
      <w:pPr>
        <w:jc w:val="both"/>
      </w:pPr>
    </w:p>
    <w:p w14:paraId="5FC56886" w14:textId="77777777" w:rsidR="00985E99" w:rsidRDefault="00985E99" w:rsidP="00985E99">
      <w:pPr>
        <w:jc w:val="center"/>
      </w:pPr>
      <w:r>
        <w:rPr>
          <w:rFonts w:ascii="Times New Roman" w:eastAsia="Times New Roman" w:hAnsi="Times New Roman" w:cs="Times New Roman"/>
          <w:b/>
          <w:sz w:val="28"/>
        </w:rPr>
        <w:t>CHARAKTERYSTYKA PRZEDSIĘWZIĘCIA</w:t>
      </w:r>
    </w:p>
    <w:p w14:paraId="3347C5CE" w14:textId="77777777" w:rsidR="00985E99" w:rsidRDefault="00985E99" w:rsidP="00985E99">
      <w:pPr>
        <w:jc w:val="center"/>
      </w:pPr>
    </w:p>
    <w:p w14:paraId="637C439B" w14:textId="69D5C828" w:rsidR="00985E99" w:rsidRDefault="00985E99" w:rsidP="00985E99">
      <w:pPr>
        <w:jc w:val="both"/>
      </w:pPr>
      <w:r>
        <w:rPr>
          <w:rFonts w:ascii="Times New Roman" w:eastAsia="Times New Roman" w:hAnsi="Times New Roman" w:cs="Times New Roman"/>
          <w:sz w:val="28"/>
        </w:rPr>
        <w:t xml:space="preserve">pn.: </w:t>
      </w:r>
      <w:r>
        <w:rPr>
          <w:rFonts w:ascii="Times New Roman" w:eastAsia="Times New Roman" w:hAnsi="Times New Roman" w:cs="Times New Roman"/>
          <w:b/>
          <w:sz w:val="24"/>
        </w:rPr>
        <w:t>„</w:t>
      </w:r>
      <w:r>
        <w:rPr>
          <w:rFonts w:ascii="Times New Roman" w:eastAsia="Times New Roman" w:hAnsi="Times New Roman" w:cs="Times New Roman"/>
          <w:b/>
          <w:i/>
          <w:sz w:val="24"/>
        </w:rPr>
        <w:t xml:space="preserve">Przebudowa oczyszczalni ścieków w Lądku wraz z likwidacją oczyszczalni       </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rPr>
        <w:t xml:space="preserve">       w Lądzie uwzględniającą przekierowanie ścieków do projektowanej oczyszczalni  w Lądku</w:t>
      </w:r>
      <w:r>
        <w:rPr>
          <w:rFonts w:ascii="Times New Roman" w:eastAsia="Times New Roman" w:hAnsi="Times New Roman" w:cs="Times New Roman"/>
          <w:b/>
          <w:sz w:val="24"/>
        </w:rPr>
        <w:t>”</w:t>
      </w:r>
    </w:p>
    <w:p w14:paraId="313A6DFF" w14:textId="77777777" w:rsidR="00985E99" w:rsidRDefault="00985E99" w:rsidP="00985E99">
      <w:pPr>
        <w:jc w:val="both"/>
      </w:pPr>
    </w:p>
    <w:p w14:paraId="299A9D90" w14:textId="354C02D0" w:rsidR="00985E99" w:rsidRDefault="00985E99" w:rsidP="00985E99">
      <w:pPr>
        <w:jc w:val="both"/>
      </w:pPr>
      <w:r>
        <w:rPr>
          <w:rFonts w:ascii="Times New Roman" w:eastAsia="Times New Roman" w:hAnsi="Times New Roman" w:cs="Times New Roman"/>
          <w:sz w:val="24"/>
        </w:rPr>
        <w:t xml:space="preserve">  Planowane przedsięwzięcie polegać będzie na  przebudowie oczyszczalni ścieków  w Lądku </w:t>
      </w:r>
      <w:r w:rsidRPr="00985E99">
        <w:rPr>
          <w:rFonts w:ascii="Times New Roman" w:eastAsia="Times New Roman" w:hAnsi="Times New Roman" w:cs="Times New Roman"/>
          <w:color w:val="000000" w:themeColor="text1"/>
          <w:sz w:val="24"/>
        </w:rPr>
        <w:t xml:space="preserve">umożliwiającej m.in. likwidacje oczyszczalni w Lądzie. W bilansie ścieków dopływających do projektowanej oczyszczalni w Lądku uwzględniono ilość ścieków z planowanej do wyłączenia z eksploatacji oczyszczalni w Lądzie. Przedsięwzięcie zostanie zlokalizowane na terenie </w:t>
      </w:r>
      <w:r>
        <w:rPr>
          <w:rFonts w:ascii="Times New Roman" w:eastAsia="Times New Roman" w:hAnsi="Times New Roman" w:cs="Times New Roman"/>
          <w:sz w:val="24"/>
        </w:rPr>
        <w:t xml:space="preserve">Gminy Lądek, obręb ewidencyjny Lądek na działkach nr </w:t>
      </w:r>
      <w:proofErr w:type="spellStart"/>
      <w:r>
        <w:rPr>
          <w:rFonts w:ascii="Times New Roman" w:eastAsia="Times New Roman" w:hAnsi="Times New Roman" w:cs="Times New Roman"/>
          <w:sz w:val="24"/>
        </w:rPr>
        <w:t>ewid</w:t>
      </w:r>
      <w:proofErr w:type="spellEnd"/>
      <w:r>
        <w:rPr>
          <w:rFonts w:ascii="Times New Roman" w:eastAsia="Times New Roman" w:hAnsi="Times New Roman" w:cs="Times New Roman"/>
          <w:sz w:val="24"/>
        </w:rPr>
        <w:t>.  635, 636, 637/1, 637/2, 634.</w:t>
      </w:r>
    </w:p>
    <w:p w14:paraId="2B9B738E" w14:textId="353992E0" w:rsidR="00985E99" w:rsidRDefault="00985E99" w:rsidP="00985E99">
      <w:pPr>
        <w:tabs>
          <w:tab w:val="left" w:pos="284"/>
        </w:tabs>
        <w:spacing w:before="201"/>
        <w:ind w:right="131" w:firstLine="80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Realizacja planowanego przedsięwzięcia ma za zadanie doprowadzenie oczyszczalni do obecnego stanu wiedzy </w:t>
      </w:r>
      <w:proofErr w:type="spellStart"/>
      <w:r>
        <w:rPr>
          <w:rFonts w:ascii="Times New Roman" w:eastAsia="Times New Roman" w:hAnsi="Times New Roman" w:cs="Times New Roman"/>
          <w:color w:val="000000"/>
          <w:sz w:val="24"/>
        </w:rPr>
        <w:t>techniczno</w:t>
      </w:r>
      <w:proofErr w:type="spellEnd"/>
      <w:r>
        <w:rPr>
          <w:rFonts w:ascii="Times New Roman" w:eastAsia="Times New Roman" w:hAnsi="Times New Roman" w:cs="Times New Roman"/>
          <w:color w:val="000000"/>
          <w:sz w:val="24"/>
        </w:rPr>
        <w:t xml:space="preserve"> - technologicznej w celu zapewnienia </w:t>
      </w:r>
      <w:r w:rsidRPr="00985E99">
        <w:rPr>
          <w:rFonts w:ascii="Times New Roman" w:eastAsia="Times New Roman" w:hAnsi="Times New Roman" w:cs="Times New Roman"/>
          <w:color w:val="000000" w:themeColor="text1"/>
          <w:sz w:val="24"/>
        </w:rPr>
        <w:t xml:space="preserve">wysokoefektywnej i stabilnej pracy obiektu z uwzględnieniem gospodarki odpadami powstającymi w procesie oczyszczania </w:t>
      </w:r>
      <w:proofErr w:type="spellStart"/>
      <w:r w:rsidRPr="00985E99">
        <w:rPr>
          <w:rFonts w:ascii="Times New Roman" w:eastAsia="Times New Roman" w:hAnsi="Times New Roman" w:cs="Times New Roman"/>
          <w:color w:val="000000" w:themeColor="text1"/>
          <w:sz w:val="24"/>
        </w:rPr>
        <w:t>scieków</w:t>
      </w:r>
      <w:proofErr w:type="spellEnd"/>
      <w:r w:rsidRPr="00985E99">
        <w:rPr>
          <w:rFonts w:ascii="Times New Roman" w:eastAsia="Times New Roman" w:hAnsi="Times New Roman" w:cs="Times New Roman"/>
          <w:color w:val="000000" w:themeColor="text1"/>
          <w:sz w:val="24"/>
        </w:rPr>
        <w:t>.</w:t>
      </w:r>
      <w:r>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sz w:val="24"/>
        </w:rPr>
        <w:t xml:space="preserve">Projekt zakłada przebudowę i rozbudowę analizowanej oczyszczalni do przepustowości średniodobowej </w:t>
      </w:r>
      <w:proofErr w:type="spellStart"/>
      <w:r>
        <w:rPr>
          <w:rFonts w:ascii="Times New Roman" w:eastAsia="Times New Roman" w:hAnsi="Times New Roman" w:cs="Times New Roman"/>
          <w:color w:val="000000"/>
          <w:sz w:val="24"/>
        </w:rPr>
        <w:t>Q</w:t>
      </w:r>
      <w:r w:rsidRPr="00985E99">
        <w:rPr>
          <w:rFonts w:ascii="Times New Roman" w:eastAsia="Times New Roman" w:hAnsi="Times New Roman" w:cs="Times New Roman"/>
          <w:color w:val="000000" w:themeColor="text1"/>
          <w:sz w:val="24"/>
          <w:vertAlign w:val="subscript"/>
        </w:rPr>
        <w:t>dśr</w:t>
      </w:r>
      <w:proofErr w:type="spellEnd"/>
      <w:r w:rsidRPr="00985E99">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sz w:val="24"/>
        </w:rPr>
        <w:t>= 490 m</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/d. Wyznaczone na podstawie przyjęty </w:t>
      </w:r>
      <w:proofErr w:type="spellStart"/>
      <w:r>
        <w:rPr>
          <w:rFonts w:ascii="Times New Roman" w:eastAsia="Times New Roman" w:hAnsi="Times New Roman" w:cs="Times New Roman"/>
          <w:color w:val="000000"/>
          <w:sz w:val="24"/>
        </w:rPr>
        <w:t>Gh</w:t>
      </w:r>
      <w:proofErr w:type="spellEnd"/>
      <w:r>
        <w:rPr>
          <w:rFonts w:ascii="Times New Roman" w:eastAsia="Times New Roman" w:hAnsi="Times New Roman" w:cs="Times New Roman"/>
          <w:color w:val="000000"/>
          <w:sz w:val="24"/>
        </w:rPr>
        <w:t xml:space="preserve"> założeń projektowych obciążenie ładunkiem zanieczyszczeń wyrażone w RLM = 4900. Zadanie będzie polegało na wykonaniu oczyszczalni mechaniczno-biologicznej w systemie przepływowym. W ramach przewidzianych prac zaplanowano budowę układu przyjęcia i transportu ścieków wraz ze stopniem ich mechanicznego oczyszczania </w:t>
      </w:r>
      <w:r w:rsidRPr="00985E99">
        <w:rPr>
          <w:rFonts w:ascii="Times New Roman" w:eastAsia="Times New Roman" w:hAnsi="Times New Roman" w:cs="Times New Roman"/>
          <w:color w:val="000000" w:themeColor="text1"/>
          <w:sz w:val="24"/>
        </w:rPr>
        <w:t xml:space="preserve">polegającego na wydzieleniu ze ścieków zanieczyszczeń stałych w procesie cedzenia i sedymentacji. Projekt zakłada dalsze oczyszczanie ścieków w reaktorze biologicznym podzielonym na strefy beztlenowe niedotlenione i tlenowe zblokowane </w:t>
      </w:r>
      <w:r>
        <w:rPr>
          <w:rFonts w:ascii="Times New Roman" w:eastAsia="Times New Roman" w:hAnsi="Times New Roman" w:cs="Times New Roman"/>
          <w:color w:val="000000" w:themeColor="text1"/>
          <w:sz w:val="24"/>
        </w:rPr>
        <w:t xml:space="preserve">                           </w:t>
      </w:r>
      <w:r w:rsidRPr="00985E99">
        <w:rPr>
          <w:rFonts w:ascii="Times New Roman" w:eastAsia="Times New Roman" w:hAnsi="Times New Roman" w:cs="Times New Roman"/>
          <w:color w:val="000000" w:themeColor="text1"/>
          <w:sz w:val="24"/>
        </w:rPr>
        <w:t xml:space="preserve">z osadnikami wtórnymi. Zagęszczanie i stabilizacja osadu będą prowadzone w wydzielonej  komorze stabilizacji. W celu zmniejszenia ilości wody w osadzie przewidziano wykorzystanie stacji odwadniania osadów. Osad po odwodnieniu będzie składowany </w:t>
      </w:r>
      <w:r>
        <w:rPr>
          <w:rFonts w:ascii="Times New Roman" w:eastAsia="Times New Roman" w:hAnsi="Times New Roman" w:cs="Times New Roman"/>
          <w:color w:val="000000"/>
          <w:sz w:val="24"/>
        </w:rPr>
        <w:t>pod zadaszoną wiatą technologiczną bądź suszony w solarnej suszarni osadów. W ramach przedsięwzięcia zaplanowano budowę:</w:t>
      </w:r>
    </w:p>
    <w:p w14:paraId="6C278040" w14:textId="77777777" w:rsidR="00985E99" w:rsidRDefault="00985E99" w:rsidP="00985E99">
      <w:pPr>
        <w:tabs>
          <w:tab w:val="left" w:pos="31680"/>
          <w:tab w:val="left" w:pos="31680"/>
        </w:tabs>
        <w:spacing w:before="1"/>
        <w:ind w:right="199"/>
        <w:jc w:val="both"/>
      </w:pPr>
      <w:r>
        <w:rPr>
          <w:rFonts w:ascii="Times New Roman" w:eastAsia="Times New Roman" w:hAnsi="Times New Roman" w:cs="Times New Roman"/>
          <w:color w:val="000000"/>
          <w:sz w:val="24"/>
        </w:rPr>
        <w:t>1. Układu przyjęcia i transportu ścieków wraz ze stopniem mechanicznego oczyszczania składającego się z następujących elementów:</w:t>
      </w:r>
    </w:p>
    <w:p w14:paraId="426FFA3B" w14:textId="77777777" w:rsidR="00985E99" w:rsidRDefault="00985E99" w:rsidP="00985E99">
      <w:pPr>
        <w:numPr>
          <w:ilvl w:val="0"/>
          <w:numId w:val="4"/>
        </w:numPr>
        <w:tabs>
          <w:tab w:val="left" w:pos="-436"/>
          <w:tab w:val="left" w:pos="-294"/>
        </w:tabs>
        <w:spacing w:before="20"/>
        <w:ind w:left="208" w:right="324" w:hanging="208"/>
        <w:jc w:val="both"/>
      </w:pPr>
      <w:r>
        <w:rPr>
          <w:rFonts w:ascii="Times New Roman" w:eastAsia="Times New Roman" w:hAnsi="Times New Roman" w:cs="Times New Roman"/>
          <w:color w:val="000000"/>
          <w:sz w:val="24"/>
        </w:rPr>
        <w:t>stanowiska kraty wstępnej i stacji zlewnej ścieków dowożonych,</w:t>
      </w:r>
    </w:p>
    <w:p w14:paraId="5CDF8153" w14:textId="77777777" w:rsidR="00985E99" w:rsidRDefault="00985E99" w:rsidP="00985E99">
      <w:pPr>
        <w:numPr>
          <w:ilvl w:val="0"/>
          <w:numId w:val="4"/>
        </w:numPr>
        <w:tabs>
          <w:tab w:val="left" w:pos="-436"/>
          <w:tab w:val="left" w:pos="-294"/>
        </w:tabs>
        <w:spacing w:before="20"/>
        <w:ind w:left="208" w:right="324" w:hanging="208"/>
        <w:jc w:val="both"/>
      </w:pPr>
      <w:r>
        <w:rPr>
          <w:rFonts w:ascii="Times New Roman" w:eastAsia="Times New Roman" w:hAnsi="Times New Roman" w:cs="Times New Roman"/>
          <w:color w:val="000000"/>
          <w:sz w:val="24"/>
        </w:rPr>
        <w:t>przepompowni ścieków ogólnych z komorą zasuw,</w:t>
      </w:r>
    </w:p>
    <w:p w14:paraId="05712978" w14:textId="77777777" w:rsidR="00985E99" w:rsidRDefault="00985E99" w:rsidP="00985E99">
      <w:pPr>
        <w:pStyle w:val="Akapitzlist"/>
        <w:numPr>
          <w:ilvl w:val="0"/>
          <w:numId w:val="4"/>
        </w:numPr>
        <w:spacing w:before="81"/>
        <w:ind w:hanging="644"/>
      </w:pPr>
      <w:r w:rsidRPr="003F0705">
        <w:rPr>
          <w:rFonts w:ascii="Times New Roman" w:eastAsia="Times New Roman" w:hAnsi="Times New Roman" w:cs="Times New Roman"/>
          <w:color w:val="000000"/>
          <w:sz w:val="24"/>
        </w:rPr>
        <w:t>zbiornika retencyjnego ścieków ogólnych,</w:t>
      </w:r>
    </w:p>
    <w:p w14:paraId="61508BAD" w14:textId="77777777" w:rsidR="00985E99" w:rsidRDefault="00985E99" w:rsidP="00985E99">
      <w:pPr>
        <w:pStyle w:val="Akapitzlist"/>
        <w:numPr>
          <w:ilvl w:val="0"/>
          <w:numId w:val="20"/>
        </w:numPr>
        <w:spacing w:before="81"/>
        <w:ind w:left="142" w:hanging="142"/>
        <w:jc w:val="both"/>
      </w:pPr>
      <w:r>
        <w:t>k</w:t>
      </w:r>
      <w:r w:rsidRPr="003F0705">
        <w:rPr>
          <w:rFonts w:ascii="Times New Roman" w:eastAsia="Times New Roman" w:hAnsi="Times New Roman" w:cs="Times New Roman"/>
          <w:color w:val="000000"/>
          <w:sz w:val="24"/>
        </w:rPr>
        <w:t>omory zrzutu ścieków,</w:t>
      </w:r>
    </w:p>
    <w:p w14:paraId="6A0B56B1" w14:textId="77777777" w:rsidR="00985E99" w:rsidRPr="003F0705" w:rsidRDefault="00985E99" w:rsidP="00985E99">
      <w:pPr>
        <w:pStyle w:val="Akapitzlist"/>
        <w:numPr>
          <w:ilvl w:val="0"/>
          <w:numId w:val="20"/>
        </w:numPr>
        <w:spacing w:before="81"/>
        <w:ind w:left="0" w:firstLine="0"/>
        <w:jc w:val="both"/>
      </w:pPr>
      <w:r>
        <w:t>o</w:t>
      </w:r>
      <w:r w:rsidRPr="003F0705">
        <w:rPr>
          <w:rFonts w:ascii="Times New Roman" w:eastAsia="Times New Roman" w:hAnsi="Times New Roman" w:cs="Times New Roman"/>
          <w:color w:val="000000"/>
          <w:sz w:val="24"/>
        </w:rPr>
        <w:t>czyszczalni mechanicznej (w projektowanym budynku technicznym).</w:t>
      </w:r>
    </w:p>
    <w:p w14:paraId="5009C540" w14:textId="77777777" w:rsidR="00985E99" w:rsidRDefault="00985E99" w:rsidP="00985E99">
      <w:pPr>
        <w:pStyle w:val="Akapitzlist"/>
        <w:spacing w:before="81"/>
        <w:ind w:left="0"/>
        <w:jc w:val="both"/>
      </w:pPr>
    </w:p>
    <w:p w14:paraId="21E1193E" w14:textId="77777777" w:rsidR="00985E99" w:rsidRDefault="00985E99" w:rsidP="00985E99">
      <w:pPr>
        <w:tabs>
          <w:tab w:val="left" w:pos="31680"/>
        </w:tabs>
        <w:jc w:val="both"/>
      </w:pPr>
      <w:r>
        <w:rPr>
          <w:rFonts w:ascii="Times New Roman" w:eastAsia="Times New Roman" w:hAnsi="Times New Roman" w:cs="Times New Roman"/>
          <w:color w:val="000000"/>
          <w:sz w:val="24"/>
        </w:rPr>
        <w:t>2. Reaktora biologicznego oczyszczania ścieków (2 ciągi technologiczne) składającego się z :</w:t>
      </w:r>
    </w:p>
    <w:p w14:paraId="53923611" w14:textId="77777777" w:rsidR="00985E99" w:rsidRDefault="00985E99" w:rsidP="00985E99">
      <w:pPr>
        <w:numPr>
          <w:ilvl w:val="0"/>
          <w:numId w:val="5"/>
        </w:numPr>
        <w:tabs>
          <w:tab w:val="left" w:pos="31680"/>
          <w:tab w:val="left" w:pos="31680"/>
        </w:tabs>
        <w:ind w:left="709" w:right="4474" w:hanging="357"/>
        <w:jc w:val="both"/>
      </w:pPr>
      <w:r>
        <w:rPr>
          <w:rFonts w:ascii="Times New Roman" w:eastAsia="Times New Roman" w:hAnsi="Times New Roman" w:cs="Times New Roman"/>
          <w:color w:val="000000"/>
          <w:sz w:val="24"/>
        </w:rPr>
        <w:t xml:space="preserve">komory </w:t>
      </w:r>
      <w:proofErr w:type="spellStart"/>
      <w:r>
        <w:rPr>
          <w:rFonts w:ascii="Times New Roman" w:eastAsia="Times New Roman" w:hAnsi="Times New Roman" w:cs="Times New Roman"/>
          <w:color w:val="000000"/>
          <w:sz w:val="24"/>
        </w:rPr>
        <w:t>defosfatacji</w:t>
      </w:r>
      <w:proofErr w:type="spellEnd"/>
      <w:r>
        <w:rPr>
          <w:rFonts w:ascii="Times New Roman" w:eastAsia="Times New Roman" w:hAnsi="Times New Roman" w:cs="Times New Roman"/>
          <w:color w:val="000000"/>
          <w:sz w:val="24"/>
        </w:rPr>
        <w:t xml:space="preserve"> —2 szt.,</w:t>
      </w:r>
    </w:p>
    <w:p w14:paraId="2B30FC26" w14:textId="77777777" w:rsidR="00985E99" w:rsidRDefault="00985E99" w:rsidP="00985E99">
      <w:pPr>
        <w:numPr>
          <w:ilvl w:val="0"/>
          <w:numId w:val="5"/>
        </w:numPr>
        <w:tabs>
          <w:tab w:val="left" w:pos="31680"/>
          <w:tab w:val="left" w:pos="31680"/>
        </w:tabs>
        <w:ind w:left="709" w:right="4474" w:hanging="357"/>
        <w:jc w:val="both"/>
      </w:pPr>
      <w:r>
        <w:rPr>
          <w:rFonts w:ascii="Times New Roman" w:eastAsia="Times New Roman" w:hAnsi="Times New Roman" w:cs="Times New Roman"/>
          <w:color w:val="000000"/>
          <w:sz w:val="24"/>
        </w:rPr>
        <w:t>komory denitryfikacji - 2 szt.,</w:t>
      </w:r>
    </w:p>
    <w:p w14:paraId="11460CB5" w14:textId="77777777" w:rsidR="00985E99" w:rsidRDefault="00985E99" w:rsidP="00985E99">
      <w:pPr>
        <w:numPr>
          <w:ilvl w:val="0"/>
          <w:numId w:val="5"/>
        </w:numPr>
        <w:tabs>
          <w:tab w:val="left" w:pos="31680"/>
          <w:tab w:val="left" w:pos="31680"/>
        </w:tabs>
        <w:ind w:left="709" w:right="4474" w:hanging="357"/>
        <w:jc w:val="both"/>
      </w:pPr>
      <w:r>
        <w:t>k</w:t>
      </w:r>
      <w:r w:rsidRPr="00543987">
        <w:rPr>
          <w:rFonts w:ascii="Times New Roman" w:eastAsia="Times New Roman" w:hAnsi="Times New Roman" w:cs="Times New Roman"/>
          <w:color w:val="000000"/>
          <w:sz w:val="24"/>
        </w:rPr>
        <w:t>omory nitryfikacji - 2 szt.,</w:t>
      </w:r>
    </w:p>
    <w:p w14:paraId="4762397F" w14:textId="77777777" w:rsidR="00985E99" w:rsidRDefault="00985E99" w:rsidP="00985E99">
      <w:pPr>
        <w:numPr>
          <w:ilvl w:val="0"/>
          <w:numId w:val="5"/>
        </w:numPr>
        <w:tabs>
          <w:tab w:val="left" w:pos="31680"/>
        </w:tabs>
        <w:ind w:left="709" w:right="4474" w:hanging="357"/>
        <w:jc w:val="both"/>
      </w:pPr>
      <w:r>
        <w:t>k</w:t>
      </w:r>
      <w:r w:rsidRPr="00543987">
        <w:rPr>
          <w:rFonts w:ascii="Times New Roman" w:eastAsia="Times New Roman" w:hAnsi="Times New Roman" w:cs="Times New Roman"/>
          <w:color w:val="000000"/>
          <w:sz w:val="24"/>
        </w:rPr>
        <w:t>omory pomiarowej recyrkulacji - 2 szt.,</w:t>
      </w:r>
    </w:p>
    <w:p w14:paraId="1E448A64" w14:textId="77777777" w:rsidR="00985E99" w:rsidRDefault="00985E99" w:rsidP="00985E99">
      <w:pPr>
        <w:numPr>
          <w:ilvl w:val="0"/>
          <w:numId w:val="5"/>
        </w:numPr>
        <w:tabs>
          <w:tab w:val="left" w:pos="31680"/>
        </w:tabs>
        <w:spacing w:line="360" w:lineRule="auto"/>
        <w:ind w:left="709" w:right="4474" w:hanging="357"/>
        <w:jc w:val="both"/>
      </w:pPr>
      <w:r w:rsidRPr="00543987">
        <w:rPr>
          <w:rFonts w:ascii="Times New Roman" w:eastAsia="Times New Roman" w:hAnsi="Times New Roman" w:cs="Times New Roman"/>
          <w:color w:val="000000"/>
          <w:sz w:val="24"/>
        </w:rPr>
        <w:t>osadników wtórnych — 4 szt.</w:t>
      </w:r>
    </w:p>
    <w:p w14:paraId="467DDC38" w14:textId="77777777" w:rsidR="00985E99" w:rsidRDefault="00985E99" w:rsidP="00985E99">
      <w:pPr>
        <w:tabs>
          <w:tab w:val="left" w:pos="31680"/>
        </w:tabs>
        <w:spacing w:line="360" w:lineRule="auto"/>
        <w:jc w:val="both"/>
      </w:pPr>
      <w:r>
        <w:rPr>
          <w:rFonts w:ascii="Times New Roman" w:eastAsia="Times New Roman" w:hAnsi="Times New Roman" w:cs="Times New Roman"/>
          <w:color w:val="000000"/>
          <w:sz w:val="24"/>
        </w:rPr>
        <w:t>3.     Węzła gospodarki osadowej składającego się z:</w:t>
      </w:r>
    </w:p>
    <w:p w14:paraId="65762B88" w14:textId="77777777" w:rsidR="00985E99" w:rsidRDefault="00985E99" w:rsidP="00985E99">
      <w:pPr>
        <w:numPr>
          <w:ilvl w:val="0"/>
          <w:numId w:val="6"/>
        </w:numPr>
        <w:tabs>
          <w:tab w:val="left" w:pos="31680"/>
        </w:tabs>
        <w:ind w:left="921" w:hanging="921"/>
        <w:jc w:val="both"/>
      </w:pPr>
      <w:r>
        <w:rPr>
          <w:rFonts w:ascii="Times New Roman" w:eastAsia="Times New Roman" w:hAnsi="Times New Roman" w:cs="Times New Roman"/>
          <w:color w:val="000000"/>
          <w:sz w:val="24"/>
        </w:rPr>
        <w:t>komory stabilizacji tlenowej osadu nadmiernego,</w:t>
      </w:r>
    </w:p>
    <w:p w14:paraId="0170DC6C" w14:textId="77777777" w:rsidR="00985E99" w:rsidRDefault="00985E99" w:rsidP="00985E99">
      <w:pPr>
        <w:numPr>
          <w:ilvl w:val="0"/>
          <w:numId w:val="6"/>
        </w:numPr>
        <w:tabs>
          <w:tab w:val="left" w:pos="31680"/>
        </w:tabs>
        <w:ind w:left="914" w:hanging="914"/>
        <w:jc w:val="both"/>
      </w:pPr>
      <w:r>
        <w:rPr>
          <w:rFonts w:ascii="Times New Roman" w:eastAsia="Times New Roman" w:hAnsi="Times New Roman" w:cs="Times New Roman"/>
          <w:color w:val="000000"/>
          <w:sz w:val="24"/>
        </w:rPr>
        <w:t>stacji odwadniania i higienizacji osadu,</w:t>
      </w:r>
    </w:p>
    <w:p w14:paraId="61C4D0CE" w14:textId="77777777" w:rsidR="00985E99" w:rsidRDefault="00985E99" w:rsidP="00985E99">
      <w:pPr>
        <w:numPr>
          <w:ilvl w:val="0"/>
          <w:numId w:val="6"/>
        </w:numPr>
        <w:tabs>
          <w:tab w:val="left" w:pos="31680"/>
        </w:tabs>
        <w:ind w:left="915" w:hanging="915"/>
        <w:jc w:val="both"/>
      </w:pPr>
      <w:r>
        <w:rPr>
          <w:rFonts w:ascii="Times New Roman" w:eastAsia="Times New Roman" w:hAnsi="Times New Roman" w:cs="Times New Roman"/>
          <w:color w:val="000000"/>
          <w:sz w:val="24"/>
        </w:rPr>
        <w:lastRenderedPageBreak/>
        <w:t>wiaty technologicznej osadu,</w:t>
      </w:r>
    </w:p>
    <w:p w14:paraId="568B6A2B" w14:textId="77777777" w:rsidR="00985E99" w:rsidRDefault="00985E99" w:rsidP="00985E99">
      <w:pPr>
        <w:numPr>
          <w:ilvl w:val="0"/>
          <w:numId w:val="6"/>
        </w:numPr>
        <w:tabs>
          <w:tab w:val="left" w:pos="31680"/>
        </w:tabs>
        <w:ind w:left="908" w:hanging="908"/>
        <w:jc w:val="both"/>
      </w:pPr>
      <w:r>
        <w:rPr>
          <w:rFonts w:ascii="Times New Roman" w:eastAsia="Times New Roman" w:hAnsi="Times New Roman" w:cs="Times New Roman"/>
          <w:color w:val="000000"/>
          <w:sz w:val="24"/>
        </w:rPr>
        <w:t>solarnej suszarni osadu.</w:t>
      </w:r>
    </w:p>
    <w:p w14:paraId="3D74D82D" w14:textId="77777777" w:rsidR="00985E99" w:rsidRDefault="00985E99" w:rsidP="00985E99">
      <w:pPr>
        <w:tabs>
          <w:tab w:val="left" w:pos="31680"/>
        </w:tabs>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Obiektów towarzyszących:</w:t>
      </w:r>
    </w:p>
    <w:p w14:paraId="4696070C" w14:textId="77777777" w:rsidR="00985E99" w:rsidRDefault="00985E99" w:rsidP="00985E99">
      <w:pPr>
        <w:tabs>
          <w:tab w:val="left" w:pos="31680"/>
        </w:tabs>
        <w:jc w:val="both"/>
      </w:pPr>
    </w:p>
    <w:p w14:paraId="049922E4" w14:textId="77777777" w:rsidR="00985E99" w:rsidRPr="00543987" w:rsidRDefault="00985E99" w:rsidP="00985E99">
      <w:pPr>
        <w:pStyle w:val="Akapitzlist"/>
        <w:numPr>
          <w:ilvl w:val="0"/>
          <w:numId w:val="17"/>
        </w:numPr>
        <w:tabs>
          <w:tab w:val="left" w:pos="31680"/>
        </w:tabs>
        <w:ind w:left="567" w:hanging="567"/>
        <w:jc w:val="both"/>
      </w:pPr>
      <w:r>
        <w:t>st</w:t>
      </w:r>
      <w:r w:rsidRPr="00543987">
        <w:rPr>
          <w:rFonts w:ascii="Times New Roman" w:eastAsia="Times New Roman" w:hAnsi="Times New Roman" w:cs="Times New Roman"/>
          <w:color w:val="000000"/>
          <w:sz w:val="24"/>
        </w:rPr>
        <w:t>acji dmuchaw (w projektowanym budynku technicznym),</w:t>
      </w:r>
    </w:p>
    <w:p w14:paraId="01DC3BE8" w14:textId="77777777" w:rsidR="00985E99" w:rsidRPr="00543987" w:rsidRDefault="00985E99" w:rsidP="00985E99">
      <w:pPr>
        <w:pStyle w:val="Akapitzlist"/>
        <w:numPr>
          <w:ilvl w:val="0"/>
          <w:numId w:val="17"/>
        </w:numPr>
        <w:tabs>
          <w:tab w:val="left" w:pos="31680"/>
        </w:tabs>
        <w:ind w:left="567" w:hanging="567"/>
        <w:jc w:val="both"/>
      </w:pPr>
      <w:r w:rsidRPr="00543987">
        <w:rPr>
          <w:rFonts w:ascii="Times New Roman" w:eastAsia="Times New Roman" w:hAnsi="Times New Roman" w:cs="Times New Roman"/>
          <w:color w:val="000000"/>
          <w:sz w:val="24"/>
        </w:rPr>
        <w:t>stacji dozowania reagentów ( w projektowanym budynku technicznym),</w:t>
      </w:r>
    </w:p>
    <w:p w14:paraId="78F2D3CC" w14:textId="77777777" w:rsidR="00985E99" w:rsidRPr="00543987" w:rsidRDefault="00985E99" w:rsidP="00985E99">
      <w:pPr>
        <w:pStyle w:val="Akapitzlist"/>
        <w:numPr>
          <w:ilvl w:val="0"/>
          <w:numId w:val="17"/>
        </w:numPr>
        <w:tabs>
          <w:tab w:val="left" w:pos="31680"/>
        </w:tabs>
        <w:ind w:left="567" w:hanging="567"/>
        <w:jc w:val="both"/>
      </w:pPr>
      <w:r w:rsidRPr="00543987">
        <w:rPr>
          <w:rFonts w:ascii="Times New Roman" w:eastAsia="Times New Roman" w:hAnsi="Times New Roman" w:cs="Times New Roman"/>
          <w:color w:val="000000"/>
          <w:sz w:val="24"/>
        </w:rPr>
        <w:t>zbiornika wody technologicznej,</w:t>
      </w:r>
    </w:p>
    <w:p w14:paraId="16B432DF" w14:textId="77777777" w:rsidR="00985E99" w:rsidRPr="00543987" w:rsidRDefault="00985E99" w:rsidP="00985E99">
      <w:pPr>
        <w:pStyle w:val="Akapitzlist"/>
        <w:numPr>
          <w:ilvl w:val="0"/>
          <w:numId w:val="17"/>
        </w:numPr>
        <w:tabs>
          <w:tab w:val="left" w:pos="31680"/>
        </w:tabs>
        <w:ind w:left="567" w:hanging="567"/>
        <w:jc w:val="both"/>
      </w:pPr>
      <w:r w:rsidRPr="00543987">
        <w:rPr>
          <w:rFonts w:ascii="Times New Roman" w:eastAsia="Times New Roman" w:hAnsi="Times New Roman" w:cs="Times New Roman"/>
          <w:color w:val="000000"/>
          <w:sz w:val="24"/>
        </w:rPr>
        <w:t>komory pomiarowej,</w:t>
      </w:r>
    </w:p>
    <w:p w14:paraId="3A93AB4F" w14:textId="200AD4AF" w:rsidR="00985E99" w:rsidRDefault="00985E99" w:rsidP="00985E99">
      <w:pPr>
        <w:pStyle w:val="Akapitzlist"/>
        <w:numPr>
          <w:ilvl w:val="0"/>
          <w:numId w:val="17"/>
        </w:numPr>
        <w:tabs>
          <w:tab w:val="left" w:pos="31680"/>
        </w:tabs>
        <w:ind w:left="567" w:hanging="567"/>
        <w:jc w:val="both"/>
      </w:pPr>
      <w:r w:rsidRPr="00543987">
        <w:rPr>
          <w:rFonts w:ascii="Times New Roman" w:eastAsia="Times New Roman" w:hAnsi="Times New Roman" w:cs="Times New Roman"/>
          <w:color w:val="000000"/>
          <w:sz w:val="24"/>
        </w:rPr>
        <w:t>budynku socjalnego z wydzielonym pomieszczeniem technicznym.</w:t>
      </w:r>
    </w:p>
    <w:p w14:paraId="4E1FB696" w14:textId="77777777" w:rsidR="00985E99" w:rsidRDefault="00985E99" w:rsidP="00985E99">
      <w:pPr>
        <w:spacing w:before="13"/>
        <w:ind w:right="-498"/>
        <w:jc w:val="both"/>
      </w:pPr>
    </w:p>
    <w:p w14:paraId="31AC7DDF" w14:textId="06CD4652" w:rsidR="00985E99" w:rsidRDefault="00985E99" w:rsidP="00985E99">
      <w:pPr>
        <w:jc w:val="both"/>
      </w:pPr>
      <w:r>
        <w:rPr>
          <w:rFonts w:ascii="Times New Roman" w:eastAsia="Times New Roman" w:hAnsi="Times New Roman" w:cs="Times New Roman"/>
          <w:color w:val="000000"/>
          <w:sz w:val="24"/>
        </w:rPr>
        <w:t xml:space="preserve">     Układ przyjęcia i transportu ścieków będzie posiadał funkcję polegającą na wstępnym oczyszczaniu mechanicznym ścieków oraz ich tłoczeniu do dalszych faz oczyszczania.</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 ramach przebudowy oczyszczalni zakłada się: adaptację istniejących obiektów, których stan techniczny na to pozwala oraz wykonanie nowych obiektów mających na celu zwiększenie efektywności mechanicznego oczyszczania ścieków, zapewnienie retencjonowania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i uśredniania ścieków oraz odbiór ścieków dowożonych taborem asenizacyjnym.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Do biologicznego oczyszczania ścieków przewiduje się zastosowanie reaktora biologicznego opartego o metodę niskoobciążonego osadu czynnego z podwyższoną zdolnością redukcji substancji biogennych w systemie przepływowym. Zadaniem ww. reaktora będzie biologiczne oczyszczanie ścieków   w zakresie redukcji substancji organicznych i biogennych. Wykonanie reaktora biologicznego poprzez zastosowanie dwóch niezależnych ciągów technologicznych             o identycznych parametrach technologicznych. W celu zapewnienia efektywnej gospodarki osadem nadmiernym przewidziano: stabilizację tlenową,  zagęszczanie  i odwadnianie osadu. Zagęszczanie i stabilizacja prowadzone będą w komorze  stabilizacji osadu. Aby zmniejszyć ilość wody w osadzie zaplanowano wykorzystanie stacji odwadniania osadów. Osad ze stacji odwadniania będzie kierowany   na przyczepę-kontener osadu, a następnie pod zadaszoną wiatę technologiczną, w obrębie której będzie okresowo  składowany lub do solarnej suszarni osadu. Stacja dmuchaw będzie wykorzystywana w celu napowietrzania komór nitryfikacji reaktora biologicznego oraz komory stabilizacji osadu. Dmuchawy sterowane będą automatycznie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 funkcji stężenia tlenu oraz zostaną wyposażone w obudowy dźwiękochłonne.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Stacja dozowania reagentów będzie miała za zadanie dozowanie  do ścieków substancji, które wspomogą przebieg procesu technologicznego (w tym procesu usuwania fosforu). Zadaniem zbiornika wody technologicznej będzie retencjonowanie i tłoczenie ścieków oczyszczonych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do oczyszczalni mechanicznej. Woda technologiczna będzie używana w procesie mechanicznego oczyszczania ścieków do płukania piasku  i </w:t>
      </w:r>
      <w:proofErr w:type="spellStart"/>
      <w:r>
        <w:rPr>
          <w:rFonts w:ascii="Times New Roman" w:eastAsia="Times New Roman" w:hAnsi="Times New Roman" w:cs="Times New Roman"/>
          <w:color w:val="000000"/>
          <w:sz w:val="24"/>
        </w:rPr>
        <w:t>skratek</w:t>
      </w:r>
      <w:proofErr w:type="spellEnd"/>
      <w:r>
        <w:rPr>
          <w:rFonts w:ascii="Times New Roman" w:eastAsia="Times New Roman" w:hAnsi="Times New Roman" w:cs="Times New Roman"/>
          <w:color w:val="000000"/>
          <w:sz w:val="24"/>
        </w:rPr>
        <w:t xml:space="preserve"> oraz w stacji odwadniania osadu. Zadaniem komory pomiarowej będzie rejestrowanie ilości ścieków oczyszczonych odpływających </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z oczyszczalni  do odbiornika.  </w:t>
      </w:r>
    </w:p>
    <w:p w14:paraId="4165A4A3" w14:textId="77777777" w:rsidR="00985E99" w:rsidRDefault="00985E99" w:rsidP="00985E99">
      <w:pPr>
        <w:ind w:left="720"/>
        <w:jc w:val="both"/>
      </w:pPr>
    </w:p>
    <w:p w14:paraId="7369C5C5" w14:textId="77777777" w:rsidR="00985E99" w:rsidRDefault="00985E99" w:rsidP="00985E99">
      <w:pPr>
        <w:ind w:left="720"/>
        <w:jc w:val="both"/>
      </w:pPr>
    </w:p>
    <w:p w14:paraId="3BD51E7D" w14:textId="77777777" w:rsidR="00985E99" w:rsidRDefault="00985E99" w:rsidP="00985E99"/>
    <w:p w14:paraId="79FF6810" w14:textId="77777777" w:rsidR="00985E99" w:rsidRDefault="00985E99" w:rsidP="00985E99"/>
    <w:p w14:paraId="6DE4A8BA" w14:textId="77777777" w:rsidR="0091316A" w:rsidRDefault="0091316A"/>
    <w:sectPr w:rsidR="0091316A" w:rsidSect="00B961FE">
      <w:footerReference w:type="even" r:id="rId7"/>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7C6BD" w14:textId="77777777" w:rsidR="00C143A3" w:rsidRDefault="00C143A3" w:rsidP="00543987">
      <w:r>
        <w:separator/>
      </w:r>
    </w:p>
  </w:endnote>
  <w:endnote w:type="continuationSeparator" w:id="0">
    <w:p w14:paraId="1623F6E3" w14:textId="77777777" w:rsidR="00C143A3" w:rsidRDefault="00C143A3" w:rsidP="0054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382441671"/>
      <w:docPartObj>
        <w:docPartGallery w:val="Page Numbers (Bottom of Page)"/>
        <w:docPartUnique/>
      </w:docPartObj>
    </w:sdtPr>
    <w:sdtContent>
      <w:p w14:paraId="68A9C461" w14:textId="5F1FADE2" w:rsidR="00543987" w:rsidRDefault="00543987" w:rsidP="00FD0DD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B961FE">
          <w:rPr>
            <w:rStyle w:val="Numerstrony"/>
            <w:noProof/>
          </w:rPr>
          <w:t>15</w:t>
        </w:r>
        <w:r>
          <w:rPr>
            <w:rStyle w:val="Numerstrony"/>
          </w:rPr>
          <w:fldChar w:fldCharType="end"/>
        </w:r>
      </w:p>
    </w:sdtContent>
  </w:sdt>
  <w:p w14:paraId="63A2692D" w14:textId="77777777" w:rsidR="00543987" w:rsidRDefault="00543987" w:rsidP="0054398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388027094"/>
      <w:docPartObj>
        <w:docPartGallery w:val="Page Numbers (Bottom of Page)"/>
        <w:docPartUnique/>
      </w:docPartObj>
    </w:sdtPr>
    <w:sdtContent>
      <w:p w14:paraId="007544D4" w14:textId="41AD90A0" w:rsidR="00543987" w:rsidRDefault="00543987" w:rsidP="00FD0DD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7D6756AE" w14:textId="77777777" w:rsidR="00543987" w:rsidRDefault="00543987" w:rsidP="005439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BB4B7" w14:textId="77777777" w:rsidR="00C143A3" w:rsidRDefault="00C143A3" w:rsidP="00543987">
      <w:r>
        <w:separator/>
      </w:r>
    </w:p>
  </w:footnote>
  <w:footnote w:type="continuationSeparator" w:id="0">
    <w:p w14:paraId="4034547F" w14:textId="77777777" w:rsidR="00C143A3" w:rsidRDefault="00C143A3" w:rsidP="00543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4372D"/>
    <w:multiLevelType w:val="multilevel"/>
    <w:tmpl w:val="F8E2BBE2"/>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5A56AC1"/>
    <w:multiLevelType w:val="multilevel"/>
    <w:tmpl w:val="58007740"/>
    <w:lvl w:ilvl="0">
      <w:start w:val="1"/>
      <w:numFmt w:val="decimal"/>
      <w:lvlText w:val="%1."/>
      <w:lvlJc w:val="left"/>
      <w:pPr>
        <w:ind w:left="78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CFE5200"/>
    <w:multiLevelType w:val="multilevel"/>
    <w:tmpl w:val="13E45796"/>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64A770F"/>
    <w:multiLevelType w:val="hybridMultilevel"/>
    <w:tmpl w:val="A1664946"/>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4" w15:restartNumberingAfterBreak="0">
    <w:nsid w:val="3A7D1A6E"/>
    <w:multiLevelType w:val="hybridMultilevel"/>
    <w:tmpl w:val="15A850AA"/>
    <w:lvl w:ilvl="0" w:tplc="22D46D1A">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555994"/>
    <w:multiLevelType w:val="multilevel"/>
    <w:tmpl w:val="F078B83C"/>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45825723"/>
    <w:multiLevelType w:val="multilevel"/>
    <w:tmpl w:val="3A16B33E"/>
    <w:lvl w:ilvl="0">
      <w:numFmt w:val="bullet"/>
      <w:lvlText w:val="•"/>
      <w:lvlJc w:val="left"/>
      <w:pPr>
        <w:ind w:left="644"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543A6CDB"/>
    <w:multiLevelType w:val="multilevel"/>
    <w:tmpl w:val="CDF25D4C"/>
    <w:lvl w:ilvl="0">
      <w:numFmt w:val="bullet"/>
      <w:lvlText w:val="•"/>
      <w:lvlJc w:val="left"/>
      <w:pPr>
        <w:ind w:left="644"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547F62B2"/>
    <w:multiLevelType w:val="multilevel"/>
    <w:tmpl w:val="2DA0A8C6"/>
    <w:lvl w:ilvl="0">
      <w:numFmt w:val="bullet"/>
      <w:lvlText w:val="•"/>
      <w:lvlJc w:val="left"/>
      <w:pPr>
        <w:ind w:left="644"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57BC7F5F"/>
    <w:multiLevelType w:val="multilevel"/>
    <w:tmpl w:val="220A5B2E"/>
    <w:lvl w:ilvl="0">
      <w:start w:val="1"/>
      <w:numFmt w:val="bullet"/>
      <w:lvlText w:val=""/>
      <w:lvlJc w:val="left"/>
      <w:pPr>
        <w:ind w:left="644"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5DD335AF"/>
    <w:multiLevelType w:val="multilevel"/>
    <w:tmpl w:val="91AE4A38"/>
    <w:lvl w:ilvl="0">
      <w:numFmt w:val="bullet"/>
      <w:lvlText w:val="•"/>
      <w:lvlJc w:val="left"/>
      <w:pPr>
        <w:ind w:left="644"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5F131492"/>
    <w:multiLevelType w:val="multilevel"/>
    <w:tmpl w:val="C0EE164C"/>
    <w:lvl w:ilvl="0">
      <w:numFmt w:val="bullet"/>
      <w:lvlText w:val="•"/>
      <w:lvlJc w:val="left"/>
      <w:pPr>
        <w:ind w:left="71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FC95DF2"/>
    <w:multiLevelType w:val="multilevel"/>
    <w:tmpl w:val="B636EEEC"/>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65BF261B"/>
    <w:multiLevelType w:val="multilevel"/>
    <w:tmpl w:val="06F42CDC"/>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D69190B"/>
    <w:multiLevelType w:val="hybridMultilevel"/>
    <w:tmpl w:val="F05E0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3F3583"/>
    <w:multiLevelType w:val="hybridMultilevel"/>
    <w:tmpl w:val="30CC6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7A7C12"/>
    <w:multiLevelType w:val="hybridMultilevel"/>
    <w:tmpl w:val="264CA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1533B16"/>
    <w:multiLevelType w:val="multilevel"/>
    <w:tmpl w:val="DBCA5948"/>
    <w:lvl w:ilvl="0">
      <w:numFmt w:val="bullet"/>
      <w:lvlText w:val="•"/>
      <w:lvlJc w:val="left"/>
      <w:pPr>
        <w:ind w:left="71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7B53C84"/>
    <w:multiLevelType w:val="multilevel"/>
    <w:tmpl w:val="B0BE19AA"/>
    <w:lvl w:ilvl="0">
      <w:numFmt w:val="bullet"/>
      <w:lvlText w:val="•"/>
      <w:lvlJc w:val="left"/>
      <w:pPr>
        <w:ind w:left="644"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9046F3E"/>
    <w:multiLevelType w:val="hybridMultilevel"/>
    <w:tmpl w:val="E8CEB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52035752">
    <w:abstractNumId w:val="5"/>
  </w:num>
  <w:num w:numId="2" w16cid:durableId="1003165813">
    <w:abstractNumId w:val="12"/>
  </w:num>
  <w:num w:numId="3" w16cid:durableId="981346486">
    <w:abstractNumId w:val="1"/>
  </w:num>
  <w:num w:numId="4" w16cid:durableId="751705377">
    <w:abstractNumId w:val="9"/>
  </w:num>
  <w:num w:numId="5" w16cid:durableId="1861577453">
    <w:abstractNumId w:val="11"/>
  </w:num>
  <w:num w:numId="6" w16cid:durableId="1685400636">
    <w:abstractNumId w:val="7"/>
  </w:num>
  <w:num w:numId="7" w16cid:durableId="506753029">
    <w:abstractNumId w:val="8"/>
  </w:num>
  <w:num w:numId="8" w16cid:durableId="867985284">
    <w:abstractNumId w:val="13"/>
  </w:num>
  <w:num w:numId="9" w16cid:durableId="1026564661">
    <w:abstractNumId w:val="2"/>
  </w:num>
  <w:num w:numId="10" w16cid:durableId="961693673">
    <w:abstractNumId w:val="0"/>
  </w:num>
  <w:num w:numId="11" w16cid:durableId="189804673">
    <w:abstractNumId w:val="18"/>
  </w:num>
  <w:num w:numId="12" w16cid:durableId="980884153">
    <w:abstractNumId w:val="17"/>
  </w:num>
  <w:num w:numId="13" w16cid:durableId="1973898249">
    <w:abstractNumId w:val="6"/>
  </w:num>
  <w:num w:numId="14" w16cid:durableId="1414427403">
    <w:abstractNumId w:val="10"/>
  </w:num>
  <w:num w:numId="15" w16cid:durableId="1718503945">
    <w:abstractNumId w:val="19"/>
  </w:num>
  <w:num w:numId="16" w16cid:durableId="1847210735">
    <w:abstractNumId w:val="3"/>
  </w:num>
  <w:num w:numId="17" w16cid:durableId="466707955">
    <w:abstractNumId w:val="14"/>
  </w:num>
  <w:num w:numId="18" w16cid:durableId="1553467408">
    <w:abstractNumId w:val="4"/>
  </w:num>
  <w:num w:numId="19" w16cid:durableId="1777599740">
    <w:abstractNumId w:val="15"/>
  </w:num>
  <w:num w:numId="20" w16cid:durableId="21278493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16A"/>
    <w:rsid w:val="0002648C"/>
    <w:rsid w:val="002F61A9"/>
    <w:rsid w:val="003F0705"/>
    <w:rsid w:val="00543987"/>
    <w:rsid w:val="00574B61"/>
    <w:rsid w:val="006540A5"/>
    <w:rsid w:val="006740E7"/>
    <w:rsid w:val="00832231"/>
    <w:rsid w:val="008B773A"/>
    <w:rsid w:val="0091316A"/>
    <w:rsid w:val="0094391E"/>
    <w:rsid w:val="0095614B"/>
    <w:rsid w:val="00985E99"/>
    <w:rsid w:val="009D1A54"/>
    <w:rsid w:val="00AE6157"/>
    <w:rsid w:val="00B03AB4"/>
    <w:rsid w:val="00B120D2"/>
    <w:rsid w:val="00B961FE"/>
    <w:rsid w:val="00C143A3"/>
    <w:rsid w:val="00F33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E6CE"/>
  <w15:docId w15:val="{D4C8696D-1BE7-FE44-8C75-BE9C48F7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heme="minorBidi"/>
        <w:kern w:val="3"/>
        <w:sz w:val="22"/>
        <w:szCs w:val="22"/>
        <w:lang w:val="pl-PL" w:eastAsia="pl-PL"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3987"/>
    <w:pPr>
      <w:ind w:left="720"/>
      <w:contextualSpacing/>
    </w:pPr>
  </w:style>
  <w:style w:type="paragraph" w:styleId="Stopka">
    <w:name w:val="footer"/>
    <w:basedOn w:val="Normalny"/>
    <w:link w:val="StopkaZnak"/>
    <w:uiPriority w:val="99"/>
    <w:unhideWhenUsed/>
    <w:rsid w:val="00543987"/>
    <w:pPr>
      <w:tabs>
        <w:tab w:val="center" w:pos="4536"/>
        <w:tab w:val="right" w:pos="9072"/>
      </w:tabs>
    </w:pPr>
  </w:style>
  <w:style w:type="character" w:customStyle="1" w:styleId="StopkaZnak">
    <w:name w:val="Stopka Znak"/>
    <w:basedOn w:val="Domylnaczcionkaakapitu"/>
    <w:link w:val="Stopka"/>
    <w:uiPriority w:val="99"/>
    <w:rsid w:val="00543987"/>
  </w:style>
  <w:style w:type="character" w:styleId="Numerstrony">
    <w:name w:val="page number"/>
    <w:basedOn w:val="Domylnaczcionkaakapitu"/>
    <w:uiPriority w:val="99"/>
    <w:semiHidden/>
    <w:unhideWhenUsed/>
    <w:rsid w:val="00543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18</Pages>
  <Words>8933</Words>
  <Characters>53599</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Bernadetta Skowrońska</dc:creator>
  <cp:lastModifiedBy>Bernadetta Skowrońska</cp:lastModifiedBy>
  <cp:revision>5</cp:revision>
  <cp:lastPrinted>2024-08-01T09:52:00Z</cp:lastPrinted>
  <dcterms:created xsi:type="dcterms:W3CDTF">2024-08-01T07:34:00Z</dcterms:created>
  <dcterms:modified xsi:type="dcterms:W3CDTF">2024-08-01T10:38:00Z</dcterms:modified>
</cp:coreProperties>
</file>