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29E58" w14:textId="05C399F7" w:rsidR="006A46BE" w:rsidRDefault="006A46BE" w:rsidP="006A46BE">
      <w:pPr>
        <w:tabs>
          <w:tab w:val="left" w:pos="3976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7B8FFBED" w14:textId="77777777" w:rsidR="00342660" w:rsidRPr="00342660" w:rsidRDefault="00342660" w:rsidP="00342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42660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XII/57/2024</w:t>
      </w:r>
      <w:r w:rsidRPr="00342660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Lądek</w:t>
      </w:r>
    </w:p>
    <w:p w14:paraId="5DC0A4C3" w14:textId="77777777" w:rsidR="00342660" w:rsidRPr="00342660" w:rsidRDefault="00342660" w:rsidP="0034266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42660">
        <w:rPr>
          <w:rFonts w:ascii="Times New Roman" w:eastAsia="Times New Roman" w:hAnsi="Times New Roman" w:cs="Times New Roman"/>
          <w:lang w:eastAsia="pl-PL"/>
        </w:rPr>
        <w:t>z dnia 13 listopada 2024 r.</w:t>
      </w:r>
    </w:p>
    <w:p w14:paraId="427DBBCF" w14:textId="77777777" w:rsidR="00342660" w:rsidRPr="00342660" w:rsidRDefault="00342660" w:rsidP="0034266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42660">
        <w:rPr>
          <w:rFonts w:ascii="Times New Roman" w:eastAsia="Times New Roman" w:hAnsi="Times New Roman" w:cs="Times New Roman"/>
          <w:b/>
          <w:bCs/>
          <w:lang w:eastAsia="pl-PL"/>
        </w:rPr>
        <w:t>zmieniająca uchwałę w sprawie zaciągnięcia w 2024 r. kredytu bankowego na dofinansowanie zadania inwestycyjnego pn. „Uporządkowanie gospodarki wodno-ściekowej na terenie Gminy Lądek”</w:t>
      </w:r>
    </w:p>
    <w:p w14:paraId="6C9ACE69" w14:textId="77777777" w:rsidR="00342660" w:rsidRPr="00342660" w:rsidRDefault="00342660" w:rsidP="0034266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42660">
        <w:rPr>
          <w:rFonts w:ascii="Times New Roman" w:eastAsia="Times New Roman" w:hAnsi="Times New Roman" w:cs="Times New Roman"/>
          <w:lang w:eastAsia="pl-PL"/>
        </w:rPr>
        <w:t>Na podstawie art. 18 ust. 2 pkt 9 lit. c i art. 58 ust. 1 z dnia 8 marca 1990 roku o samorządzie gminnym (tj. Dz. U. z 2024r. poz. 1465 ze zm.), art. 89 ust. 1 pkt 2 ustawy z dnia 27 sierpnia 2009 roku o finansach publicznych (tj. Dz. U. z 2024r. poz. 1530 ze zm.) Rada Gminy Lądek uchwala, co następuje:</w:t>
      </w:r>
    </w:p>
    <w:p w14:paraId="09ED86A9" w14:textId="77777777" w:rsidR="00342660" w:rsidRPr="00342660" w:rsidRDefault="00342660" w:rsidP="0034266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42660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342660">
        <w:rPr>
          <w:rFonts w:ascii="Times New Roman" w:eastAsia="Times New Roman" w:hAnsi="Times New Roman" w:cs="Times New Roman"/>
          <w:lang w:eastAsia="pl-PL"/>
        </w:rPr>
        <w:t>W Uchwale Nr LXXIX/525/2023 Rady Gminy Lądek z dnia 27 grudnia 2023 r. w sprawie zaciągnięcia w 2024 r. kredytu bankowego na dofinansowanie zadania inwestycyjnego pn. „Uporządkowanie gospodarki wodno-ściekowej na terenie Gminy Lądek” §1.1 otrzymuje brzmienie: „Zaciągnąć kredyt bankowy do kwoty 4 195 693,63 zł na dofinansowanie zadania pn. Uporządkowanie gospodarki wodno-ściekowej na terenie Gminy Lądek w następujących kwotach”:</w:t>
      </w:r>
    </w:p>
    <w:p w14:paraId="7853C640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42660">
        <w:rPr>
          <w:rFonts w:ascii="Times New Roman" w:eastAsia="Times New Roman" w:hAnsi="Times New Roman" w:cs="Times New Roman"/>
          <w:lang w:eastAsia="pl-PL"/>
        </w:rPr>
        <w:t>1) I transza w roku 2024 do kwoty 2 953 235,72 zł</w:t>
      </w:r>
    </w:p>
    <w:p w14:paraId="40E982AE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42660">
        <w:rPr>
          <w:rFonts w:ascii="Times New Roman" w:eastAsia="Times New Roman" w:hAnsi="Times New Roman" w:cs="Times New Roman"/>
          <w:lang w:eastAsia="pl-PL"/>
        </w:rPr>
        <w:t>2) II transza w roku 2025 do kwoty 1 242 457,91 zł</w:t>
      </w:r>
    </w:p>
    <w:p w14:paraId="594729BF" w14:textId="77777777" w:rsidR="00342660" w:rsidRPr="00342660" w:rsidRDefault="00342660" w:rsidP="0034266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42660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342660">
        <w:rPr>
          <w:rFonts w:ascii="Times New Roman" w:eastAsia="Times New Roman" w:hAnsi="Times New Roman" w:cs="Times New Roman"/>
          <w:lang w:eastAsia="pl-PL"/>
        </w:rPr>
        <w:t>Wykonanie uchwały powierza się Wójtowi Gminy Lądek.</w:t>
      </w:r>
    </w:p>
    <w:p w14:paraId="1A196ABE" w14:textId="77777777" w:rsidR="00342660" w:rsidRPr="00342660" w:rsidRDefault="00342660" w:rsidP="0034266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42660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342660">
        <w:rPr>
          <w:rFonts w:ascii="Times New Roman" w:eastAsia="Times New Roman" w:hAnsi="Times New Roman" w:cs="Times New Roman"/>
          <w:lang w:eastAsia="pl-PL"/>
        </w:rPr>
        <w:t>Uchwała wchodzi w życie z dniem podjęcia.</w:t>
      </w:r>
    </w:p>
    <w:p w14:paraId="15F65EDD" w14:textId="77777777" w:rsidR="00F24955" w:rsidRDefault="00F24955"/>
    <w:p w14:paraId="77A8A175" w14:textId="77777777" w:rsidR="00342660" w:rsidRDefault="00342660"/>
    <w:p w14:paraId="104DD016" w14:textId="77777777" w:rsidR="00342660" w:rsidRDefault="00342660"/>
    <w:p w14:paraId="72D1FC0C" w14:textId="6D38D5CD" w:rsidR="00A46F24" w:rsidRPr="00A46F24" w:rsidRDefault="00A46F24" w:rsidP="00A46F24">
      <w:pPr>
        <w:autoSpaceDE w:val="0"/>
        <w:spacing w:after="160" w:line="259" w:lineRule="auto"/>
        <w:ind w:left="4956" w:right="-431" w:firstLine="709"/>
        <w:contextualSpacing/>
        <w:rPr>
          <w:rFonts w:ascii="Times New Roman" w:eastAsia="Times New Roman" w:hAnsi="Times New Roman" w:cs="Times New Roman"/>
          <w:kern w:val="2"/>
        </w:rPr>
      </w:pPr>
      <w:r w:rsidRPr="00A46F24">
        <w:rPr>
          <w:rFonts w:ascii="Times New Roman" w:eastAsia="Times New Roman" w:hAnsi="Times New Roman" w:cs="Times New Roman"/>
          <w:kern w:val="2"/>
        </w:rPr>
        <w:t>Wiceprzewodnicząca Rady Gminy Lądek</w:t>
      </w:r>
      <w:r w:rsidRPr="00A46F24">
        <w:rPr>
          <w:rFonts w:ascii="Times New Roman" w:eastAsia="Times New Roman" w:hAnsi="Times New Roman" w:cs="Times New Roman"/>
          <w:kern w:val="2"/>
        </w:rPr>
        <w:tab/>
        <w:t>/-/ Agnieszka Herudzińska</w:t>
      </w:r>
    </w:p>
    <w:p w14:paraId="3F6260EA" w14:textId="77777777" w:rsidR="00342660" w:rsidRDefault="00342660"/>
    <w:p w14:paraId="1AB437EF" w14:textId="77777777" w:rsidR="00342660" w:rsidRDefault="00342660"/>
    <w:p w14:paraId="3CF19891" w14:textId="77777777" w:rsidR="00342660" w:rsidRDefault="00342660"/>
    <w:p w14:paraId="373799A3" w14:textId="77777777" w:rsidR="00342660" w:rsidRDefault="00342660"/>
    <w:p w14:paraId="09D4A3E5" w14:textId="77777777" w:rsidR="00342660" w:rsidRDefault="00342660"/>
    <w:p w14:paraId="49E100FA" w14:textId="77777777" w:rsidR="00342660" w:rsidRDefault="00342660"/>
    <w:p w14:paraId="16320FD3" w14:textId="77777777" w:rsidR="00342660" w:rsidRDefault="00342660"/>
    <w:p w14:paraId="2203114D" w14:textId="77777777" w:rsidR="00342660" w:rsidRDefault="00342660"/>
    <w:p w14:paraId="340F0285" w14:textId="77777777" w:rsidR="00342660" w:rsidRDefault="00342660"/>
    <w:p w14:paraId="41987C20" w14:textId="77777777" w:rsidR="00342660" w:rsidRDefault="00342660"/>
    <w:p w14:paraId="2426181E" w14:textId="77777777" w:rsidR="00342660" w:rsidRDefault="00342660"/>
    <w:p w14:paraId="67C8F226" w14:textId="77777777" w:rsidR="00342660" w:rsidRDefault="00342660"/>
    <w:p w14:paraId="18E2765F" w14:textId="77777777" w:rsidR="00342660" w:rsidRDefault="00342660"/>
    <w:p w14:paraId="47638B2C" w14:textId="77777777" w:rsidR="00342660" w:rsidRPr="00342660" w:rsidRDefault="00342660" w:rsidP="00342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42660"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14:paraId="50DEE0DD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42660">
        <w:rPr>
          <w:rFonts w:ascii="Times New Roman" w:eastAsia="Times New Roman" w:hAnsi="Times New Roman" w:cs="Times New Roman"/>
          <w:b/>
          <w:bCs/>
          <w:lang w:eastAsia="pl-PL"/>
        </w:rPr>
        <w:t>do Uchwały nr XII/57/2024</w:t>
      </w:r>
    </w:p>
    <w:p w14:paraId="11655BE0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4266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Rady Gminy Lądek</w:t>
      </w:r>
    </w:p>
    <w:p w14:paraId="78824ED4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4266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 dnia 13 listopada 2024 r.</w:t>
      </w:r>
    </w:p>
    <w:p w14:paraId="3A170C88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4266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zmieniająca uchwałę w sprawie zaciągnięcia w 2024 r. kredytu bankowego na dofinansowanie zadania inwestycyjnego pn. „Uporządkowanie gospodarki wodno-ściekowej na terenie Gminy Lądek”</w:t>
      </w:r>
    </w:p>
    <w:p w14:paraId="21489E71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426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związku z realizacją części zadania inwestycyjnego pn. „Uporządkowanie gospodarki wodno-ściekowej na terenie Gminy Lądek” w 2025 roku Gmina Lądek planuje zaciągnąć kredyt w dwóch transzach: I transza w roku 2024 do kwoty 2 953 235,72 zł, II transza w roku 2025 do kwoty 1 242 457,91 zł.</w:t>
      </w:r>
    </w:p>
    <w:p w14:paraId="79F31124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426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Planowany kredyt bankowy na powyższe zadanie inwestycyjne kwota 4 195 693,63 zł spłacany będzie w następujących latach i kwotach:</w:t>
      </w:r>
    </w:p>
    <w:p w14:paraId="7CE585D7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426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Okres kredytowania: 2024-2037.</w:t>
      </w:r>
    </w:p>
    <w:p w14:paraId="0C4C7B60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426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Spłata w następujących wysokościach:</w:t>
      </w:r>
    </w:p>
    <w:p w14:paraId="6D25C580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426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rok 2025 kwota spłaty 3 450 235,53 zł</w:t>
      </w:r>
    </w:p>
    <w:p w14:paraId="5D169F1B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426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rok 2026 kwota spłaty 40 000,00 zł</w:t>
      </w:r>
    </w:p>
    <w:p w14:paraId="47E2C652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426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rok 2027 kwota spłaty 40 000,00 zł</w:t>
      </w:r>
    </w:p>
    <w:p w14:paraId="61DF06C3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426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rok 2028 kwota spłaty 40 000,00 zł</w:t>
      </w:r>
    </w:p>
    <w:p w14:paraId="441351EA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426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rok 2029 kwota spłaty 40 000,00 zł</w:t>
      </w:r>
    </w:p>
    <w:p w14:paraId="343A4724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426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rok 2030 kwota spłaty 30 000,00 zł</w:t>
      </w:r>
    </w:p>
    <w:p w14:paraId="3AC7EE58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426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rok 2031 kwota spłaty 30 000,00 zł</w:t>
      </w:r>
    </w:p>
    <w:p w14:paraId="230F7DA3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426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rok 2032 kwota spłaty 40 000,00 zł</w:t>
      </w:r>
    </w:p>
    <w:p w14:paraId="24539DA0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426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rok 2033 kwota spłaty 60 000,00 zł</w:t>
      </w:r>
    </w:p>
    <w:p w14:paraId="36D2BA93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426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rok 2034 kwota spłaty 60 000,00 zł</w:t>
      </w:r>
    </w:p>
    <w:p w14:paraId="4D4C5CC3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426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rok 2035 kwota spłaty 60 000,00 zł</w:t>
      </w:r>
    </w:p>
    <w:p w14:paraId="058F89FF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426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rok 2036 kwota spłaty 100 000,00 zł</w:t>
      </w:r>
    </w:p>
    <w:p w14:paraId="6EADB75A" w14:textId="77777777" w:rsidR="00342660" w:rsidRPr="00342660" w:rsidRDefault="00342660" w:rsidP="0034266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426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rok 2037 kwota spłaty 205 458,10 zł</w:t>
      </w:r>
    </w:p>
    <w:p w14:paraId="3B5352B3" w14:textId="77777777" w:rsidR="00342660" w:rsidRDefault="00342660"/>
    <w:p w14:paraId="212EFEAB" w14:textId="77777777" w:rsidR="00342660" w:rsidRDefault="00342660"/>
    <w:p w14:paraId="6D25EDB6" w14:textId="77777777" w:rsidR="00342660" w:rsidRDefault="00342660"/>
    <w:p w14:paraId="78BC2016" w14:textId="77777777" w:rsidR="00342660" w:rsidRDefault="00342660"/>
    <w:p w14:paraId="6780CFCF" w14:textId="77777777" w:rsidR="00342660" w:rsidRDefault="00342660"/>
    <w:p w14:paraId="4BABF431" w14:textId="77777777" w:rsidR="00342660" w:rsidRDefault="00342660"/>
    <w:p w14:paraId="5A5DA0F2" w14:textId="77777777" w:rsidR="00342660" w:rsidRDefault="00342660"/>
    <w:p w14:paraId="29231573" w14:textId="77777777" w:rsidR="00342660" w:rsidRDefault="00342660"/>
    <w:p w14:paraId="493428F8" w14:textId="77777777" w:rsidR="00342660" w:rsidRDefault="00342660"/>
    <w:p w14:paraId="3B8B6A08" w14:textId="77777777" w:rsidR="00342660" w:rsidRDefault="00342660"/>
    <w:sectPr w:rsidR="00342660" w:rsidSect="006A46B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82F1F"/>
    <w:multiLevelType w:val="hybridMultilevel"/>
    <w:tmpl w:val="61AA1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62176"/>
    <w:multiLevelType w:val="hybridMultilevel"/>
    <w:tmpl w:val="B9F6B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F5AFAD0">
      <w:start w:val="2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85CDD"/>
    <w:multiLevelType w:val="hybridMultilevel"/>
    <w:tmpl w:val="61AA1B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58286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431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743123">
    <w:abstractNumId w:val="0"/>
  </w:num>
  <w:num w:numId="4" w16cid:durableId="1451824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BE"/>
    <w:rsid w:val="000405EC"/>
    <w:rsid w:val="00045794"/>
    <w:rsid w:val="0004595D"/>
    <w:rsid w:val="00084AA9"/>
    <w:rsid w:val="001D02CB"/>
    <w:rsid w:val="002303E5"/>
    <w:rsid w:val="00342660"/>
    <w:rsid w:val="00380DD3"/>
    <w:rsid w:val="004F15CD"/>
    <w:rsid w:val="00536906"/>
    <w:rsid w:val="006A46BE"/>
    <w:rsid w:val="00A46F24"/>
    <w:rsid w:val="00B04F0A"/>
    <w:rsid w:val="00BA07B8"/>
    <w:rsid w:val="00C12B94"/>
    <w:rsid w:val="00C97A51"/>
    <w:rsid w:val="00F2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7122"/>
  <w15:chartTrackingRefBased/>
  <w15:docId w15:val="{60B7C787-01EF-4B90-8C40-2EDD1CFA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6B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Gmina</dc:creator>
  <cp:keywords/>
  <dc:description/>
  <cp:lastModifiedBy>Urzad Gmina</cp:lastModifiedBy>
  <cp:revision>4</cp:revision>
  <cp:lastPrinted>2024-11-19T09:54:00Z</cp:lastPrinted>
  <dcterms:created xsi:type="dcterms:W3CDTF">2024-11-19T09:55:00Z</dcterms:created>
  <dcterms:modified xsi:type="dcterms:W3CDTF">2024-11-19T10:54:00Z</dcterms:modified>
</cp:coreProperties>
</file>