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A94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XXIV/113/2025</w:t>
      </w:r>
      <w:r>
        <w:rPr>
          <w:b/>
          <w:caps/>
        </w:rPr>
        <w:br/>
        <w:t>Rady Gminy Lądek</w:t>
      </w:r>
    </w:p>
    <w:p w14:paraId="7994EC3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6135FBE0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wyników kontroli rekompensaty całkowitej wypłaconej</w:t>
      </w:r>
      <w:r>
        <w:rPr>
          <w:b/>
        </w:rPr>
        <w:br/>
        <w:t>Miejskiemu Zakładowi Gospodarki Odpadami Komunalnymi Sp. z o. o. w Koninie w roku 2024</w:t>
      </w:r>
    </w:p>
    <w:p w14:paraId="6F0CA5C0" w14:textId="77777777" w:rsidR="00A77B3E" w:rsidRDefault="00000000">
      <w:pPr>
        <w:keepLines/>
        <w:spacing w:before="120" w:after="120"/>
        <w:ind w:firstLine="227"/>
      </w:pPr>
      <w:r>
        <w:t>Na podstawie art. 18 ust. 2 pkt. 15 ustawy z dnia 8 marca 1990 r. o samorządzie gminnym (Dz. U. z 2024 r. poz. 1465 ze zm.) art. 3 ust. 1 ustawy z dnia 20 grudnia 1997 r. o gospodarce komunalnej (Dz. U. z 2021 r. poz. 679) i § 5 pkt. 5.5 umowy wykonawczej z dnia 29 grudnia 2011 roku na świadczenie usług w zakresie odzysku i unieszkodliwienia odpadów komunalnych i nadzoru zrekultywowanych składowisk odpadów wraz z regulaminem świadczenia usług publicznych przez MZGOK Sp. z o. o., uchwala się, co następuje:</w:t>
      </w:r>
    </w:p>
    <w:p w14:paraId="533FADB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Zatwierdza się</w:t>
      </w:r>
      <w:r>
        <w:rPr>
          <w:color w:val="000000"/>
          <w:u w:color="000000"/>
        </w:rPr>
        <w:t xml:space="preserve"> ostateczne wyniki kontroli kwot rekompensaty całkowitej wypłaconej Miejskiemu Zakładowi Gospodarki Odpadami Komunalnymi Sp. z o. o. w Koninie w roku 2024.</w:t>
      </w:r>
    </w:p>
    <w:p w14:paraId="4CF8F03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Podstawą zatwierdzenia wyników jak w § 1 jest Raport z kontroli rekompensaty całkowitej za rok 2024 wraz z opinią Zwyczajnego Zgromadzenia Wspólników i Rady Nadzorczej.</w:t>
      </w:r>
    </w:p>
    <w:p w14:paraId="052475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Lądek.</w:t>
      </w:r>
    </w:p>
    <w:p w14:paraId="116871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435CCD54" w14:textId="77777777" w:rsidR="002F412E" w:rsidRDefault="002F412E">
      <w:pPr>
        <w:keepLines/>
        <w:spacing w:before="120" w:after="120"/>
        <w:ind w:firstLine="340"/>
        <w:rPr>
          <w:color w:val="000000"/>
          <w:u w:color="000000"/>
        </w:rPr>
      </w:pPr>
    </w:p>
    <w:p w14:paraId="14115B07" w14:textId="77777777" w:rsidR="00DA518F" w:rsidRDefault="00DA518F">
      <w:pPr>
        <w:keepLines/>
        <w:spacing w:before="120" w:after="120"/>
        <w:ind w:firstLine="340"/>
        <w:rPr>
          <w:color w:val="000000"/>
          <w:u w:color="000000"/>
        </w:rPr>
      </w:pPr>
    </w:p>
    <w:p w14:paraId="70B7C059" w14:textId="77777777" w:rsidR="00DA518F" w:rsidRDefault="00DA518F">
      <w:pPr>
        <w:keepLines/>
        <w:spacing w:before="120" w:after="120"/>
        <w:ind w:firstLine="340"/>
        <w:rPr>
          <w:color w:val="000000"/>
          <w:u w:color="000000"/>
        </w:rPr>
      </w:pPr>
    </w:p>
    <w:p w14:paraId="6307B05C" w14:textId="77777777" w:rsidR="00DA518F" w:rsidRPr="00DA518F" w:rsidRDefault="00DA518F" w:rsidP="00DA518F">
      <w:pPr>
        <w:keepLines/>
        <w:spacing w:before="120" w:after="120"/>
        <w:ind w:left="4320" w:firstLine="720"/>
        <w:contextualSpacing/>
        <w:rPr>
          <w:color w:val="000000"/>
          <w:u w:color="000000"/>
        </w:rPr>
      </w:pPr>
      <w:r w:rsidRPr="00DA518F">
        <w:rPr>
          <w:color w:val="000000"/>
          <w:u w:color="000000"/>
        </w:rPr>
        <w:t>Przewodniczący Rady Gminy Lądek</w:t>
      </w: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</w:r>
    </w:p>
    <w:p w14:paraId="39059A74" w14:textId="77777777" w:rsidR="00DA518F" w:rsidRPr="00DA518F" w:rsidRDefault="00DA518F" w:rsidP="00DA518F">
      <w:pPr>
        <w:keepLines/>
        <w:spacing w:before="120" w:after="120"/>
        <w:ind w:firstLine="340"/>
        <w:contextualSpacing/>
        <w:rPr>
          <w:color w:val="000000"/>
          <w:u w:color="000000"/>
        </w:rPr>
      </w:pP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</w:r>
      <w:r w:rsidRPr="00DA518F">
        <w:rPr>
          <w:color w:val="000000"/>
          <w:u w:color="000000"/>
        </w:rPr>
        <w:tab/>
        <w:t>/-/ Waldemar Błaszczak</w:t>
      </w:r>
    </w:p>
    <w:p w14:paraId="62CBE56C" w14:textId="77777777" w:rsidR="00DA518F" w:rsidRDefault="00DA518F">
      <w:pPr>
        <w:keepLines/>
        <w:spacing w:before="120" w:after="120"/>
        <w:ind w:firstLine="340"/>
        <w:rPr>
          <w:color w:val="000000"/>
          <w:u w:color="000000"/>
        </w:rPr>
        <w:sectPr w:rsidR="00DA518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32D5D84" w14:textId="77777777" w:rsidR="00B44DEA" w:rsidRDefault="00B44DEA">
      <w:pPr>
        <w:rPr>
          <w:szCs w:val="20"/>
        </w:rPr>
      </w:pPr>
    </w:p>
    <w:p w14:paraId="3E695F67" w14:textId="77777777" w:rsidR="00B44DEA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B7DD313" w14:textId="77777777" w:rsidR="00B44DE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29.12.2011 roku podpisano umowę wykonawczą na świadczenie usług w zakresie odzysku i unieszkodliwienia odpadów komunalnych oraz nadzoru zrekultywowanych składowisk odpadów przez Miejski Zakład Gospodarki Odpadami Komunalnymi Sp. z o. o. w Koninie. Rekompensata całkowita jest przysporzeniem otrzymanym przez MZGOK Sp. z o. o. w Koninie od Zleceniodawców (m. in. Gminy Lądek) w celu pokrycia kosztów związanych ze świadczeniem usług publicznych na podstawie zawartej umowy wykonawczej oraz wszelkie inne przysporzenia, w tym dotacje, pożyczki referencyjne, poręczenia, podwyższenie kapitału zakładowego, zwolnienia podatkowe lub wypłata od Zleceniodawców otrzymana w związku ze świadczeniem usług publicznych.</w:t>
      </w:r>
    </w:p>
    <w:p w14:paraId="551765E1" w14:textId="77777777" w:rsidR="00B44DE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zapisami § 5 pkt. 5.5 umowy wykonawczej z dnia 29.12.2011 roku ostateczne wyniki kontroli rekompensaty całkowitej wraz z opinią Rady Nadzorczej i Zgromadzenia Wspólników każdorazowo zatwierdzają Rady Gmin będący udziałowcami z MZGOK Sp. z o. o.</w:t>
      </w:r>
    </w:p>
    <w:p w14:paraId="7DAC4AD1" w14:textId="77777777" w:rsidR="00B44DE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podjęcie niniejszej Uchwały jest zasadne.</w:t>
      </w:r>
    </w:p>
    <w:sectPr w:rsidR="00B44DE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9DED" w14:textId="77777777" w:rsidR="000D5590" w:rsidRDefault="000D5590">
      <w:r>
        <w:separator/>
      </w:r>
    </w:p>
  </w:endnote>
  <w:endnote w:type="continuationSeparator" w:id="0">
    <w:p w14:paraId="688E45F9" w14:textId="77777777" w:rsidR="000D5590" w:rsidRDefault="000D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E3A3" w14:textId="77777777" w:rsidR="00B44DEA" w:rsidRDefault="00B44D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4535" w14:textId="77777777" w:rsidR="000D5590" w:rsidRDefault="000D5590">
      <w:r>
        <w:separator/>
      </w:r>
    </w:p>
  </w:footnote>
  <w:footnote w:type="continuationSeparator" w:id="0">
    <w:p w14:paraId="3A869CDC" w14:textId="77777777" w:rsidR="000D5590" w:rsidRDefault="000D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D5590"/>
    <w:rsid w:val="00283B89"/>
    <w:rsid w:val="002F412E"/>
    <w:rsid w:val="0036645D"/>
    <w:rsid w:val="00746DE1"/>
    <w:rsid w:val="00A77B3E"/>
    <w:rsid w:val="00B44DEA"/>
    <w:rsid w:val="00CA2A55"/>
    <w:rsid w:val="00D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E5333"/>
  <w15:docId w15:val="{A85708C8-7E5B-4AD1-86E8-BC45722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4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412E"/>
    <w:rPr>
      <w:sz w:val="22"/>
      <w:szCs w:val="24"/>
    </w:rPr>
  </w:style>
  <w:style w:type="paragraph" w:styleId="Stopka">
    <w:name w:val="footer"/>
    <w:basedOn w:val="Normalny"/>
    <w:link w:val="StopkaZnak"/>
    <w:rsid w:val="002F41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41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2025-07-30T11:08:00Z</dcterms:created>
  <dcterms:modified xsi:type="dcterms:W3CDTF">2025-08-06T06:42:00Z</dcterms:modified>
</cp:coreProperties>
</file>