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56D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XXIV/120/2025</w:t>
      </w:r>
      <w:r>
        <w:rPr>
          <w:b/>
          <w:caps/>
        </w:rPr>
        <w:br/>
        <w:t>Rady Gminy Lądek</w:t>
      </w:r>
    </w:p>
    <w:p w14:paraId="71FA40E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lipca 2025 r.</w:t>
      </w:r>
    </w:p>
    <w:p w14:paraId="28980295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6AA7D7EE" w14:textId="77777777" w:rsidR="00A77B3E" w:rsidRDefault="00000000">
      <w:pPr>
        <w:keepLines/>
        <w:spacing w:before="120" w:after="120"/>
        <w:ind w:firstLine="227"/>
      </w:pPr>
      <w:r>
        <w:t>Na podstawie art. 18 ust.2 pkt 15 ustawy z dnia 8 marca 1990 roku o samorządzie gminnym (Dz. U. z 2024 r. poz. 1465 ze zm.) oraz art. 226, 227, 228, 230 ust. 6 ustawy z dnia 27 sierpnia 2009 roku o finansach publicznych (Dz. U. z 2024 r. poz. 1530 ze zm.) Rada Gminy Lądek uchwala, co następuje:</w:t>
      </w:r>
    </w:p>
    <w:p w14:paraId="4413C27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451741FE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284B780E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72496F3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5FDCB0C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88B5636" w14:textId="77777777" w:rsidR="00D76193" w:rsidRDefault="00D76193">
      <w:pPr>
        <w:keepLines/>
        <w:spacing w:before="120" w:after="120"/>
        <w:ind w:firstLine="340"/>
      </w:pPr>
    </w:p>
    <w:p w14:paraId="0005203E" w14:textId="77777777" w:rsidR="003C68E4" w:rsidRDefault="003C68E4" w:rsidP="003C68E4">
      <w:pPr>
        <w:keepLines/>
        <w:spacing w:before="120" w:after="120"/>
      </w:pPr>
    </w:p>
    <w:p w14:paraId="64C2BC62" w14:textId="77777777" w:rsidR="003C68E4" w:rsidRDefault="003C68E4">
      <w:pPr>
        <w:keepLines/>
        <w:spacing w:before="120" w:after="120"/>
        <w:ind w:firstLine="340"/>
        <w:contextualSpacing/>
      </w:pPr>
    </w:p>
    <w:p w14:paraId="341E2F61" w14:textId="77777777" w:rsidR="003C68E4" w:rsidRPr="003C68E4" w:rsidRDefault="003C68E4" w:rsidP="003C68E4">
      <w:pPr>
        <w:keepLines/>
        <w:spacing w:before="120" w:after="120"/>
        <w:ind w:left="4320" w:firstLine="720"/>
        <w:contextualSpacing/>
      </w:pPr>
      <w:r w:rsidRPr="003C68E4">
        <w:t>Przewodniczący Rady Gminy Lądek</w:t>
      </w:r>
      <w:r w:rsidRPr="003C68E4">
        <w:tab/>
      </w:r>
      <w:r w:rsidRPr="003C68E4">
        <w:tab/>
      </w:r>
    </w:p>
    <w:p w14:paraId="050C6825" w14:textId="77777777" w:rsidR="003C68E4" w:rsidRPr="003C68E4" w:rsidRDefault="003C68E4" w:rsidP="003C68E4">
      <w:pPr>
        <w:keepLines/>
        <w:spacing w:before="120" w:after="120"/>
        <w:ind w:firstLine="340"/>
        <w:contextualSpacing/>
      </w:pPr>
      <w:r w:rsidRPr="003C68E4">
        <w:tab/>
      </w:r>
      <w:r w:rsidRPr="003C68E4">
        <w:tab/>
      </w:r>
      <w:r w:rsidRPr="003C68E4">
        <w:tab/>
      </w:r>
      <w:r w:rsidRPr="003C68E4">
        <w:tab/>
      </w:r>
      <w:r w:rsidRPr="003C68E4">
        <w:tab/>
      </w:r>
      <w:r w:rsidRPr="003C68E4">
        <w:tab/>
      </w:r>
      <w:r w:rsidRPr="003C68E4">
        <w:tab/>
        <w:t>/-/ Waldemar Błaszczak</w:t>
      </w:r>
    </w:p>
    <w:p w14:paraId="063BE7A0" w14:textId="77777777" w:rsidR="003C68E4" w:rsidRDefault="003C68E4">
      <w:pPr>
        <w:keepLines/>
        <w:spacing w:before="120" w:after="120"/>
        <w:ind w:firstLine="340"/>
        <w:sectPr w:rsidR="003C68E4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B05703E" w14:textId="77777777" w:rsidR="001723E5" w:rsidRDefault="001723E5">
      <w:pPr>
        <w:rPr>
          <w:szCs w:val="20"/>
        </w:rPr>
      </w:pPr>
    </w:p>
    <w:p w14:paraId="5AAFC84C" w14:textId="77777777" w:rsidR="001723E5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4A3FA48" w14:textId="77777777" w:rsidR="001723E5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2025-2040.</w:t>
      </w:r>
    </w:p>
    <w:p w14:paraId="41C55A7F" w14:textId="77777777" w:rsidR="001723E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4B2D98C5" w14:textId="77777777" w:rsidR="001723E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2025-2040 wprowadza się zmiany w zakresie dochodów ogółem, dochodów bieżących i majątkowych oraz w zakresie wydatków ogółem, wydatków bieżących i majątkowych.</w:t>
      </w:r>
    </w:p>
    <w:p w14:paraId="2F4AA737" w14:textId="77777777" w:rsidR="001723E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</w:t>
      </w:r>
    </w:p>
    <w:p w14:paraId="5DFDC72A" w14:textId="77777777" w:rsidR="001723E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2025-2040 zwiększa się przychody budżetu o kwotę 3 217 240,87 zł, z tego:</w:t>
      </w:r>
    </w:p>
    <w:p w14:paraId="6BCE7C75" w14:textId="77777777" w:rsidR="001723E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przychody zwrotne budżetu w kwocie 2 954 183,87 zł na sfinansowanie inwestycji pn. „Inwestycje w zrównoważoną gospodarkę wodno-ściekową na terenie Gminy Lądek”.</w:t>
      </w:r>
    </w:p>
    <w:p w14:paraId="6B898B6A" w14:textId="77777777" w:rsidR="001723E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przychody w kwocie 263 057,00 zł z tytułu niewykorzystanych środków pieniężnych otrzymanych w 2021 r. na uzupełnienie subwencji ogólnej z przeznaczeniem na wsparcie finansowe inwestycji w zakresie kanalizacji (§950) na zadanie pn. „Inwestycje w zrównoważoną gospodarkę wodno-ściekową na terenie Gminy Lądek”.</w:t>
      </w:r>
    </w:p>
    <w:p w14:paraId="16B6458A" w14:textId="77777777" w:rsidR="001723E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Deficyt budżetu w kwocie </w:t>
      </w:r>
      <w:r>
        <w:rPr>
          <w:b/>
          <w:color w:val="000000"/>
          <w:szCs w:val="20"/>
          <w:u w:color="000000"/>
        </w:rPr>
        <w:t>3 335 656,55 zł</w:t>
      </w:r>
      <w:r>
        <w:rPr>
          <w:color w:val="000000"/>
          <w:szCs w:val="2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 r. o finansach publicznych (Dz. U. 2024 r. poz. 1530 ze zm.).</w:t>
      </w:r>
    </w:p>
    <w:p w14:paraId="6996857D" w14:textId="77777777" w:rsidR="001723E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dokonuje się zmiany poprzez wprowadzenie przedsięwzięcia pn.: - „Realizacja programu usuwania azbestu i wyrobów zawierających azbest na terenie Gminy Lądek ”. Łączne nakłady na kwotę 114 000,00 zł. Realizacja zaplanowana na lata 2025-2026.</w:t>
      </w:r>
    </w:p>
    <w:p w14:paraId="6C63D5D4" w14:textId="77777777" w:rsidR="00D76193" w:rsidRPr="00D76193" w:rsidRDefault="00D76193" w:rsidP="00D76193">
      <w:pPr>
        <w:rPr>
          <w:szCs w:val="20"/>
        </w:rPr>
      </w:pPr>
    </w:p>
    <w:p w14:paraId="57069D70" w14:textId="77777777" w:rsidR="00D76193" w:rsidRPr="00D76193" w:rsidRDefault="00D76193" w:rsidP="00D76193">
      <w:pPr>
        <w:rPr>
          <w:szCs w:val="20"/>
        </w:rPr>
      </w:pPr>
    </w:p>
    <w:p w14:paraId="3555BCD8" w14:textId="77777777" w:rsidR="00D76193" w:rsidRPr="00D76193" w:rsidRDefault="00D76193" w:rsidP="00D76193">
      <w:pPr>
        <w:rPr>
          <w:szCs w:val="20"/>
        </w:rPr>
      </w:pPr>
    </w:p>
    <w:p w14:paraId="1ED9148F" w14:textId="77777777" w:rsidR="00D76193" w:rsidRPr="00D76193" w:rsidRDefault="00D76193" w:rsidP="00D76193">
      <w:pPr>
        <w:rPr>
          <w:szCs w:val="20"/>
        </w:rPr>
      </w:pPr>
    </w:p>
    <w:p w14:paraId="700DF339" w14:textId="77777777" w:rsidR="00D76193" w:rsidRPr="00D76193" w:rsidRDefault="00D76193" w:rsidP="00D76193">
      <w:pPr>
        <w:rPr>
          <w:szCs w:val="20"/>
        </w:rPr>
      </w:pPr>
    </w:p>
    <w:p w14:paraId="37B196A3" w14:textId="77777777" w:rsidR="00D76193" w:rsidRPr="00D76193" w:rsidRDefault="00D76193" w:rsidP="00D76193">
      <w:pPr>
        <w:rPr>
          <w:szCs w:val="20"/>
        </w:rPr>
      </w:pPr>
    </w:p>
    <w:p w14:paraId="409E1844" w14:textId="77777777" w:rsidR="00D76193" w:rsidRPr="00D76193" w:rsidRDefault="00D76193" w:rsidP="00D76193">
      <w:pPr>
        <w:rPr>
          <w:szCs w:val="20"/>
        </w:rPr>
      </w:pPr>
    </w:p>
    <w:p w14:paraId="3A567A59" w14:textId="77777777" w:rsidR="00D76193" w:rsidRPr="00D76193" w:rsidRDefault="00D76193" w:rsidP="00D76193">
      <w:pPr>
        <w:rPr>
          <w:szCs w:val="20"/>
        </w:rPr>
      </w:pPr>
    </w:p>
    <w:p w14:paraId="0391B972" w14:textId="77777777" w:rsidR="00D76193" w:rsidRPr="00D76193" w:rsidRDefault="00D76193" w:rsidP="00D76193">
      <w:pPr>
        <w:rPr>
          <w:szCs w:val="20"/>
        </w:rPr>
      </w:pPr>
    </w:p>
    <w:p w14:paraId="47D2E67A" w14:textId="77777777" w:rsidR="00D76193" w:rsidRPr="00D76193" w:rsidRDefault="00D76193" w:rsidP="00D76193">
      <w:pPr>
        <w:rPr>
          <w:szCs w:val="20"/>
        </w:rPr>
      </w:pPr>
    </w:p>
    <w:p w14:paraId="49036D59" w14:textId="77777777" w:rsidR="00D76193" w:rsidRPr="00D76193" w:rsidRDefault="00D76193" w:rsidP="00D76193">
      <w:pPr>
        <w:rPr>
          <w:szCs w:val="20"/>
        </w:rPr>
      </w:pPr>
    </w:p>
    <w:p w14:paraId="051CD769" w14:textId="77777777" w:rsidR="00D76193" w:rsidRPr="00D76193" w:rsidRDefault="00D76193" w:rsidP="00D76193">
      <w:pPr>
        <w:rPr>
          <w:szCs w:val="20"/>
        </w:rPr>
      </w:pPr>
    </w:p>
    <w:p w14:paraId="619566FD" w14:textId="77777777" w:rsidR="00D76193" w:rsidRPr="00D76193" w:rsidRDefault="00D76193" w:rsidP="00D76193">
      <w:pPr>
        <w:rPr>
          <w:szCs w:val="20"/>
        </w:rPr>
      </w:pPr>
    </w:p>
    <w:p w14:paraId="0B4CB73C" w14:textId="77777777" w:rsidR="00D76193" w:rsidRPr="00D76193" w:rsidRDefault="00D76193" w:rsidP="00D76193">
      <w:pPr>
        <w:rPr>
          <w:szCs w:val="20"/>
        </w:rPr>
      </w:pPr>
    </w:p>
    <w:p w14:paraId="35C34909" w14:textId="77777777" w:rsidR="00D76193" w:rsidRPr="00D76193" w:rsidRDefault="00D76193" w:rsidP="00D76193">
      <w:pPr>
        <w:rPr>
          <w:szCs w:val="20"/>
        </w:rPr>
      </w:pPr>
    </w:p>
    <w:p w14:paraId="60D1CC36" w14:textId="77777777" w:rsidR="00D76193" w:rsidRPr="00D76193" w:rsidRDefault="00D76193" w:rsidP="00D76193">
      <w:pPr>
        <w:rPr>
          <w:szCs w:val="20"/>
        </w:rPr>
      </w:pPr>
    </w:p>
    <w:p w14:paraId="2AC68850" w14:textId="77777777" w:rsidR="00D76193" w:rsidRPr="00D76193" w:rsidRDefault="00D76193" w:rsidP="00D76193">
      <w:pPr>
        <w:rPr>
          <w:szCs w:val="20"/>
        </w:rPr>
      </w:pPr>
    </w:p>
    <w:p w14:paraId="4313F7A9" w14:textId="77777777" w:rsidR="00D76193" w:rsidRPr="00D76193" w:rsidRDefault="00D76193" w:rsidP="00D76193">
      <w:pPr>
        <w:rPr>
          <w:szCs w:val="20"/>
        </w:rPr>
      </w:pPr>
    </w:p>
    <w:p w14:paraId="51FAEADE" w14:textId="77777777" w:rsidR="00D76193" w:rsidRPr="00D76193" w:rsidRDefault="00D76193" w:rsidP="00D76193">
      <w:pPr>
        <w:rPr>
          <w:szCs w:val="20"/>
        </w:rPr>
      </w:pPr>
    </w:p>
    <w:p w14:paraId="06ADA65C" w14:textId="77777777" w:rsidR="00D76193" w:rsidRPr="00D76193" w:rsidRDefault="00D76193" w:rsidP="00D76193">
      <w:pPr>
        <w:rPr>
          <w:szCs w:val="20"/>
        </w:rPr>
      </w:pPr>
    </w:p>
    <w:p w14:paraId="306BD096" w14:textId="77777777" w:rsidR="00D76193" w:rsidRPr="00D76193" w:rsidRDefault="00D76193" w:rsidP="00D76193">
      <w:pPr>
        <w:rPr>
          <w:szCs w:val="20"/>
        </w:rPr>
      </w:pPr>
    </w:p>
    <w:p w14:paraId="01CE6BDE" w14:textId="77777777" w:rsidR="00D76193" w:rsidRPr="00D76193" w:rsidRDefault="00D76193" w:rsidP="00D76193">
      <w:pPr>
        <w:rPr>
          <w:szCs w:val="20"/>
        </w:rPr>
      </w:pPr>
    </w:p>
    <w:p w14:paraId="710D8AA9" w14:textId="77777777" w:rsidR="00D76193" w:rsidRPr="00D76193" w:rsidRDefault="00D76193" w:rsidP="00D76193">
      <w:pPr>
        <w:rPr>
          <w:szCs w:val="20"/>
        </w:rPr>
      </w:pPr>
    </w:p>
    <w:p w14:paraId="5FFC6AE1" w14:textId="77777777" w:rsidR="00D76193" w:rsidRPr="00D76193" w:rsidRDefault="00D76193" w:rsidP="00D76193">
      <w:pPr>
        <w:rPr>
          <w:szCs w:val="20"/>
        </w:rPr>
      </w:pPr>
    </w:p>
    <w:p w14:paraId="325282F2" w14:textId="22765B34" w:rsidR="00D76193" w:rsidRPr="00D76193" w:rsidRDefault="00D76193" w:rsidP="00D76193">
      <w:pPr>
        <w:tabs>
          <w:tab w:val="left" w:pos="2640"/>
        </w:tabs>
        <w:rPr>
          <w:szCs w:val="20"/>
        </w:rPr>
      </w:pPr>
      <w:r>
        <w:rPr>
          <w:szCs w:val="20"/>
        </w:rPr>
        <w:tab/>
      </w:r>
    </w:p>
    <w:sectPr w:rsidR="00D76193" w:rsidRPr="00D76193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AD2B" w14:textId="77777777" w:rsidR="00CD38A5" w:rsidRDefault="00CD38A5">
      <w:r>
        <w:separator/>
      </w:r>
    </w:p>
  </w:endnote>
  <w:endnote w:type="continuationSeparator" w:id="0">
    <w:p w14:paraId="5E0EEFDE" w14:textId="77777777" w:rsidR="00CD38A5" w:rsidRDefault="00CD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A6F0" w14:textId="77777777" w:rsidR="001723E5" w:rsidRDefault="001723E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B082" w14:textId="77777777" w:rsidR="00CD38A5" w:rsidRDefault="00CD38A5">
      <w:r>
        <w:separator/>
      </w:r>
    </w:p>
  </w:footnote>
  <w:footnote w:type="continuationSeparator" w:id="0">
    <w:p w14:paraId="63887A48" w14:textId="77777777" w:rsidR="00CD38A5" w:rsidRDefault="00CD3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C03D4"/>
    <w:rsid w:val="001723E5"/>
    <w:rsid w:val="003C68E4"/>
    <w:rsid w:val="004360DF"/>
    <w:rsid w:val="00452BF6"/>
    <w:rsid w:val="00A77B3E"/>
    <w:rsid w:val="00CA2A55"/>
    <w:rsid w:val="00CD38A5"/>
    <w:rsid w:val="00D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EC188"/>
  <w15:docId w15:val="{13F72A36-FFFC-41ED-A04D-A7873CF1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D76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6193"/>
    <w:rPr>
      <w:sz w:val="22"/>
      <w:szCs w:val="24"/>
    </w:rPr>
  </w:style>
  <w:style w:type="paragraph" w:styleId="Stopka">
    <w:name w:val="footer"/>
    <w:basedOn w:val="Normalny"/>
    <w:link w:val="StopkaZnak"/>
    <w:rsid w:val="00D76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19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2025-08-05T07:08:00Z</cp:lastPrinted>
  <dcterms:created xsi:type="dcterms:W3CDTF">2025-08-05T09:07:00Z</dcterms:created>
  <dcterms:modified xsi:type="dcterms:W3CDTF">2025-08-06T06:48:00Z</dcterms:modified>
</cp:coreProperties>
</file>