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1B4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XXV/122/2025</w:t>
      </w:r>
      <w:r>
        <w:rPr>
          <w:b/>
          <w:caps/>
        </w:rPr>
        <w:br/>
        <w:t>Rady Gminy Lądek</w:t>
      </w:r>
    </w:p>
    <w:p w14:paraId="564CFA5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 sierpnia 2025 r.</w:t>
      </w:r>
    </w:p>
    <w:p w14:paraId="622D8285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06F52620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 r. o samorządzie gminnym (Dz. U. z 2024 r. poz. 1465 ze zm.), art. 212, 222, 236-237, 258 ustawy z dnia 27 sierpnia 2009 r. o finansach publicznych (Dz. U. z 2024 r. poz. 1530 ze zm.) Rada Gminy Lądek u c h w a l a, co następuje:</w:t>
      </w:r>
    </w:p>
    <w:p w14:paraId="05C44C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Zwiększa się dochody budżetu gminy na 2025 rok o kwotę 46 000,00 zł do kwoty 53 150 914,26 zł </w:t>
      </w:r>
      <w:r>
        <w:rPr>
          <w:color w:val="000000"/>
          <w:u w:color="000000"/>
        </w:rPr>
        <w:t>z tego:</w:t>
      </w:r>
    </w:p>
    <w:p w14:paraId="56A951CC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zwiększa się dochody bieżące o kwotę 46 000,00 zł tj. do kwoty 36 016 107,99 zł. </w:t>
      </w:r>
      <w:r>
        <w:rPr>
          <w:b/>
          <w:color w:val="000000"/>
          <w:u w:color="000000"/>
        </w:rPr>
        <w:t>2.1. Zwiększa się wydatki budżetu gminy na 2025 rok o kwotę 46 000,00 zł do kwoty 56 486 570,81 zł</w:t>
      </w:r>
    </w:p>
    <w:p w14:paraId="38B3E7B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46 000,00 zł tj. do kwoty 21 328 324,39 zł</w:t>
      </w:r>
    </w:p>
    <w:p w14:paraId="68CCFA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1AB1C7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313108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9 do Uchwały budżetowej na 2025 rok wprowadza się zmiany określone załącznikiem Nr 3 do niniejszej uchwały.</w:t>
      </w:r>
    </w:p>
    <w:p w14:paraId="4117ED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14:paraId="7F68915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245E6666" w14:textId="77777777" w:rsidR="00AC6F9B" w:rsidRDefault="00AC6F9B">
      <w:pPr>
        <w:keepLines/>
        <w:spacing w:before="120" w:after="120"/>
        <w:ind w:firstLine="340"/>
        <w:rPr>
          <w:color w:val="000000"/>
          <w:u w:color="000000"/>
        </w:rPr>
      </w:pPr>
    </w:p>
    <w:p w14:paraId="7630E8CA" w14:textId="77777777" w:rsidR="00AC6F9B" w:rsidRDefault="00AC6F9B">
      <w:pPr>
        <w:keepLines/>
        <w:spacing w:before="120" w:after="120"/>
        <w:ind w:firstLine="340"/>
        <w:rPr>
          <w:color w:val="000000"/>
          <w:u w:color="000000"/>
        </w:rPr>
      </w:pPr>
    </w:p>
    <w:p w14:paraId="74AEFA1D" w14:textId="1E938C65" w:rsidR="00AC6F9B" w:rsidRDefault="00AC6F9B" w:rsidP="00AC6F9B">
      <w:pPr>
        <w:keepLines/>
        <w:spacing w:before="120" w:after="120"/>
        <w:contextualSpacing/>
        <w:rPr>
          <w:color w:val="000000"/>
          <w:u w:color="000000"/>
        </w:rPr>
      </w:pPr>
    </w:p>
    <w:p w14:paraId="6E5AD017" w14:textId="77777777" w:rsidR="00AC6F9B" w:rsidRPr="00AC6F9B" w:rsidRDefault="00AC6F9B" w:rsidP="00AC6F9B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AC6F9B">
        <w:rPr>
          <w:color w:val="000000"/>
          <w:u w:color="000000"/>
        </w:rPr>
        <w:t>Przewodniczący Rady Gminy Lądek</w:t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</w:p>
    <w:p w14:paraId="2CEDF512" w14:textId="77777777" w:rsidR="00AC6F9B" w:rsidRPr="00AC6F9B" w:rsidRDefault="00AC6F9B" w:rsidP="00AC6F9B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</w:r>
      <w:r w:rsidRPr="00AC6F9B">
        <w:rPr>
          <w:color w:val="000000"/>
          <w:u w:color="000000"/>
        </w:rPr>
        <w:tab/>
        <w:t>/-/ Waldemar Błaszczak</w:t>
      </w:r>
    </w:p>
    <w:p w14:paraId="4E09BE8A" w14:textId="77777777" w:rsidR="00AC6F9B" w:rsidRDefault="00AC6F9B">
      <w:pPr>
        <w:keepLines/>
        <w:spacing w:before="120" w:after="120"/>
        <w:ind w:firstLine="340"/>
        <w:rPr>
          <w:color w:val="000000"/>
          <w:u w:color="000000"/>
        </w:rPr>
        <w:sectPr w:rsidR="00AC6F9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75CFDA" w14:textId="77777777" w:rsidR="001F1A28" w:rsidRDefault="001F1A28">
      <w:pPr>
        <w:rPr>
          <w:szCs w:val="20"/>
        </w:rPr>
      </w:pPr>
    </w:p>
    <w:p w14:paraId="0AB3C0E1" w14:textId="77777777" w:rsidR="001F1A2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CFB33AF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46 000,00 zł, z tego:</w:t>
      </w:r>
    </w:p>
    <w:p w14:paraId="3BFA800A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46 000,00 zł, z tego:</w:t>
      </w:r>
    </w:p>
    <w:p w14:paraId="140ED3B5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0940 o kwotę 46 000,00 zł z tytułu wpływu podatku VAT naliczonego z Urzędu Skarbowego za 2024 rok,</w:t>
      </w:r>
    </w:p>
    <w:p w14:paraId="17DC7297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 się ogółem o kwotę 46 000,00 zł, z tego:</w:t>
      </w:r>
    </w:p>
    <w:p w14:paraId="7F24C84B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46 000,00 zł, z tego:</w:t>
      </w:r>
    </w:p>
    <w:p w14:paraId="4124E35A" w14:textId="77777777" w:rsidR="001F1A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70005 par. 6060 o kwotę 46 000,00 zł z przeznaczeniem na wykup niezabudowanej nieruchomości gruntowej o pow. 0,1000 ha położonej w m. Lądek, przy ulicy Polnej oznaczonej numerem ewidencyjnym 303/5.</w:t>
      </w:r>
    </w:p>
    <w:sectPr w:rsidR="001F1A2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F039" w14:textId="77777777" w:rsidR="0089752B" w:rsidRDefault="0089752B">
      <w:r>
        <w:separator/>
      </w:r>
    </w:p>
  </w:endnote>
  <w:endnote w:type="continuationSeparator" w:id="0">
    <w:p w14:paraId="7C2126C6" w14:textId="77777777" w:rsidR="0089752B" w:rsidRDefault="0089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D0F0" w14:textId="77777777" w:rsidR="001F1A28" w:rsidRDefault="001F1A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C7F8" w14:textId="77777777" w:rsidR="0089752B" w:rsidRDefault="0089752B">
      <w:r>
        <w:separator/>
      </w:r>
    </w:p>
  </w:footnote>
  <w:footnote w:type="continuationSeparator" w:id="0">
    <w:p w14:paraId="155B814B" w14:textId="77777777" w:rsidR="0089752B" w:rsidRDefault="0089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F1A28"/>
    <w:rsid w:val="00272386"/>
    <w:rsid w:val="002A3477"/>
    <w:rsid w:val="002A6F7E"/>
    <w:rsid w:val="0089752B"/>
    <w:rsid w:val="00A77B3E"/>
    <w:rsid w:val="00AC6F9B"/>
    <w:rsid w:val="00CA2A55"/>
    <w:rsid w:val="00D36583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71480"/>
  <w15:docId w15:val="{D55257E5-E40F-4797-B11E-144757B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2A3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3477"/>
    <w:rPr>
      <w:sz w:val="22"/>
      <w:szCs w:val="24"/>
    </w:rPr>
  </w:style>
  <w:style w:type="paragraph" w:styleId="Stopka">
    <w:name w:val="footer"/>
    <w:basedOn w:val="Normalny"/>
    <w:link w:val="StopkaZnak"/>
    <w:rsid w:val="002A34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347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1845</Characters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XXV/122/2025 z dnia 1 sierpnia 2025 r.</vt:lpstr>
      <vt:lpstr/>
    </vt:vector>
  </TitlesOfParts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2025-08-06T08:44:00Z</cp:lastPrinted>
  <dcterms:created xsi:type="dcterms:W3CDTF">2025-08-06T10:42:00Z</dcterms:created>
  <dcterms:modified xsi:type="dcterms:W3CDTF">2025-08-06T10:08:00Z</dcterms:modified>
</cp:coreProperties>
</file>