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DCC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XXX/145/2025</w:t>
      </w:r>
      <w:r>
        <w:rPr>
          <w:b/>
          <w:caps/>
        </w:rPr>
        <w:br/>
        <w:t>Rady Gminy Lądek</w:t>
      </w:r>
    </w:p>
    <w:p w14:paraId="00A2B26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7CA25AD9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zawarcie przez Gminę Lądek będącą organizatorem publicznego transportu zbiorowego umowy z operatorem publicznego transportu zbiorowego o świadczenie usług w zakresie publicznego transportu zbiorowego</w:t>
      </w:r>
    </w:p>
    <w:p w14:paraId="7B8443B2" w14:textId="77777777" w:rsidR="00A77B3E" w:rsidRDefault="00000000">
      <w:pPr>
        <w:keepLines/>
        <w:spacing w:before="120" w:after="120"/>
        <w:ind w:firstLine="227"/>
      </w:pPr>
      <w:r>
        <w:t>Na podstawie art. 7 ust. 1 pkt. 4 ustawy z dnia 8 marca 1990 r. o samorządzie gminnym (tekst jedn. Dz. U. z 2025 r., poz. 1153) w związku z art. 7 ust. 1 pkt 1 lit. a, art. 8 pkt 2, art. 22 ust. 1 pkt 1 ustawy z dnia 16 grudnia 2010 roku o publicznym transporcie zbiorowym (Dz. U. z 2025 r., poz. 285) oraz art. 22 ust. 2 ustawy z dnia 16 maja 2019 roku o Funduszu rozwoju przewozów autobusowych o charakterze użyteczności publicznej (Dz. U. z 2024 r., poz. 402 ze zm.), uchwala się, co następuje:</w:t>
      </w:r>
    </w:p>
    <w:p w14:paraId="1C25FBA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przez Gminę Lądek będącą organizatorem publicznego transportu zbiorowego umowy z operatorem publicznego transportu zbiorowego o świadczenie usług w zakresie publicznego transportu zbiorowego od dnia 01.01.2026 roku do dnia 31.12.2026 roku, na linie komunikacyjne wskazane w załączniku do niniejszej uchwały, na których będą wykonywane w 2026 roku przewozy autobusowe o charakterze użyteczności publicznej.</w:t>
      </w:r>
    </w:p>
    <w:p w14:paraId="7832FB9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6EBDC1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EF198A8" w14:textId="77777777" w:rsidR="00A77B3E" w:rsidRDefault="00A77B3E">
      <w:pPr>
        <w:keepLines/>
        <w:spacing w:before="120" w:after="120"/>
        <w:ind w:firstLine="340"/>
      </w:pPr>
    </w:p>
    <w:p w14:paraId="660522F8" w14:textId="77777777" w:rsidR="00FB7F7F" w:rsidRDefault="00FB7F7F" w:rsidP="00FB7F7F">
      <w:pPr>
        <w:keepLines/>
        <w:spacing w:before="120" w:after="120"/>
      </w:pPr>
    </w:p>
    <w:p w14:paraId="6E1B75C2" w14:textId="77777777" w:rsidR="00FB7F7F" w:rsidRDefault="00FB7F7F" w:rsidP="00FB7F7F">
      <w:pPr>
        <w:keepLines/>
        <w:spacing w:before="120" w:after="120"/>
        <w:ind w:firstLine="340"/>
        <w:rPr>
          <w:color w:val="000000"/>
          <w:u w:color="000000"/>
        </w:rPr>
      </w:pPr>
    </w:p>
    <w:p w14:paraId="2E81825F" w14:textId="77777777" w:rsidR="00FB7F7F" w:rsidRDefault="00FB7F7F" w:rsidP="00FB7F7F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5C4566">
        <w:rPr>
          <w:color w:val="000000"/>
          <w:u w:color="000000"/>
        </w:rPr>
        <w:t>Przewodniczący Rady Gminy Lądek</w:t>
      </w:r>
      <w:r w:rsidRPr="005C4566">
        <w:rPr>
          <w:color w:val="000000"/>
          <w:u w:color="000000"/>
        </w:rPr>
        <w:tab/>
      </w:r>
      <w:r w:rsidRPr="005C4566">
        <w:rPr>
          <w:color w:val="000000"/>
          <w:u w:color="000000"/>
        </w:rPr>
        <w:tab/>
      </w:r>
    </w:p>
    <w:p w14:paraId="397349C2" w14:textId="77777777" w:rsidR="00FB7F7F" w:rsidRPr="005C4566" w:rsidRDefault="00FB7F7F" w:rsidP="00FB7F7F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5C4566">
        <w:rPr>
          <w:color w:val="000000"/>
          <w:u w:color="000000"/>
        </w:rPr>
        <w:t>/-/ Waldemar Błaszczak</w:t>
      </w:r>
    </w:p>
    <w:p w14:paraId="3166B286" w14:textId="77777777" w:rsidR="00FB7F7F" w:rsidRDefault="00FB7F7F">
      <w:pPr>
        <w:keepLines/>
        <w:spacing w:before="120" w:after="120"/>
        <w:ind w:firstLine="340"/>
        <w:sectPr w:rsidR="00FB7F7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F023EE3" w14:textId="77777777" w:rsidR="007213F2" w:rsidRDefault="007213F2" w:rsidP="007213F2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7213F2"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do uchwały nr XXX/145/2025 </w:t>
      </w:r>
    </w:p>
    <w:p w14:paraId="40C46B38" w14:textId="77777777" w:rsidR="007213F2" w:rsidRDefault="007213F2" w:rsidP="007213F2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7213F2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4BDB8E8E" w14:textId="04335805" w:rsidR="00444530" w:rsidRDefault="007213F2" w:rsidP="007213F2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7213F2">
        <w:rPr>
          <w:color w:val="000000"/>
          <w:szCs w:val="20"/>
          <w:shd w:val="clear" w:color="auto" w:fill="FFFFFF"/>
          <w:lang w:eastAsia="en-US" w:bidi="ar-SA"/>
        </w:rPr>
        <w:t>z dnia 28 listopada 2025 r.</w:t>
      </w:r>
    </w:p>
    <w:p w14:paraId="40F8A930" w14:textId="77777777" w:rsidR="00444530" w:rsidRDefault="0044453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E7F7AD8" w14:textId="77777777" w:rsidR="00444530" w:rsidRDefault="0044453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98733B" w14:textId="77777777" w:rsidR="00444530" w:rsidRDefault="0044453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78228B1" w14:textId="77777777" w:rsidR="00444530" w:rsidRDefault="0044453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pPr w:leftFromText="141" w:rightFromText="141" w:bottomFromText="160" w:vertAnchor="text" w:horzAnchor="margin" w:tblpXSpec="center" w:tblpY="66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8"/>
        <w:gridCol w:w="2763"/>
        <w:gridCol w:w="4829"/>
      </w:tblGrid>
      <w:tr w:rsidR="00444530" w14:paraId="082C8A64" w14:textId="77777777">
        <w:tc>
          <w:tcPr>
            <w:tcW w:w="9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5FE48B" w14:textId="77777777" w:rsidR="00444530" w:rsidRDefault="00000000">
            <w:pPr>
              <w:suppressAutoHyphens/>
              <w:spacing w:line="360" w:lineRule="auto"/>
              <w:jc w:val="center"/>
              <w:rPr>
                <w:rFonts w:ascii="Calibri" w:hAnsi="Calibri"/>
                <w:szCs w:val="20"/>
                <w:lang w:val="zh-CN" w:eastAsia="zh-CN" w:bidi="zh-CN"/>
              </w:rPr>
            </w:pPr>
            <w:r>
              <w:rPr>
                <w:b/>
                <w:sz w:val="24"/>
                <w:szCs w:val="20"/>
                <w:lang w:val="zh-CN" w:eastAsia="zh-CN" w:bidi="zh-CN"/>
              </w:rPr>
              <w:t xml:space="preserve">Linie komunikacyjne, na które Gmina Lądek zamierza zawrzeć umowę o świadczenie usług w zakresie publicznego transportu zbiorowego  </w:t>
            </w:r>
          </w:p>
          <w:p w14:paraId="64CF84F5" w14:textId="77777777" w:rsidR="00444530" w:rsidRDefault="00000000">
            <w:pPr>
              <w:suppressAutoHyphens/>
              <w:spacing w:line="360" w:lineRule="auto"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b/>
                <w:sz w:val="24"/>
                <w:szCs w:val="20"/>
                <w:lang w:val="zh-CN" w:eastAsia="zh-CN" w:bidi="zh-CN"/>
              </w:rPr>
              <w:t>od dnia 01.01.2026 roku do dnia 31.12.2026 roku</w:t>
            </w:r>
          </w:p>
        </w:tc>
      </w:tr>
      <w:tr w:rsidR="00444530" w14:paraId="679DEC58" w14:textId="77777777"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FC5DA92" w14:textId="77777777" w:rsidR="00444530" w:rsidRDefault="00000000">
            <w:pPr>
              <w:suppressAutoHyphens/>
              <w:spacing w:after="200" w:line="360" w:lineRule="auto"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b/>
                <w:sz w:val="24"/>
                <w:szCs w:val="20"/>
                <w:lang w:val="zh-CN" w:eastAsia="zh-CN" w:bidi="zh-CN"/>
              </w:rPr>
              <w:t>Lp.</w:t>
            </w:r>
          </w:p>
        </w:tc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5EEE60" w14:textId="77777777" w:rsidR="00444530" w:rsidRDefault="00000000">
            <w:pPr>
              <w:suppressAutoHyphens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b/>
                <w:sz w:val="24"/>
                <w:szCs w:val="20"/>
                <w:lang w:val="zh-CN" w:eastAsia="zh-CN" w:bidi="zh-CN"/>
              </w:rPr>
              <w:t>Nr linii komunikacyjnej</w:t>
            </w:r>
          </w:p>
        </w:tc>
        <w:tc>
          <w:tcPr>
            <w:tcW w:w="4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EBC2D3" w14:textId="77777777" w:rsidR="00444530" w:rsidRDefault="00000000">
            <w:pPr>
              <w:suppressAutoHyphens/>
              <w:spacing w:before="200" w:line="276" w:lineRule="auto"/>
              <w:ind w:left="864" w:right="864"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b/>
                <w:sz w:val="24"/>
                <w:szCs w:val="20"/>
                <w:lang w:val="zh-CN" w:eastAsia="zh-CN" w:bidi="zh-CN"/>
              </w:rPr>
              <w:t>Nazwa linii komunikacyjnej</w:t>
            </w:r>
          </w:p>
        </w:tc>
      </w:tr>
      <w:tr w:rsidR="00444530" w14:paraId="0412FD50" w14:textId="77777777">
        <w:trPr>
          <w:trHeight w:val="340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80E80D" w14:textId="77777777" w:rsidR="00444530" w:rsidRDefault="00000000">
            <w:pPr>
              <w:suppressAutoHyphens/>
              <w:ind w:right="12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1</w:t>
            </w:r>
          </w:p>
        </w:tc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530CC5" w14:textId="77777777" w:rsidR="00444530" w:rsidRDefault="00000000">
            <w:pPr>
              <w:suppressAutoHyphens/>
              <w:jc w:val="center"/>
              <w:rPr>
                <w:rFonts w:ascii="Calibri" w:hAnsi="Calibri"/>
                <w:szCs w:val="20"/>
                <w:lang w:val="en-US" w:eastAsia="en-US" w:bidi="en-US"/>
              </w:rPr>
            </w:pPr>
            <w:r>
              <w:rPr>
                <w:sz w:val="24"/>
                <w:szCs w:val="20"/>
                <w:lang w:val="zh-CN" w:eastAsia="zh-CN" w:bidi="zh-CN"/>
              </w:rPr>
              <w:t>3023022062U</w:t>
            </w:r>
          </w:p>
        </w:tc>
        <w:tc>
          <w:tcPr>
            <w:tcW w:w="4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1DB76E" w14:textId="77777777" w:rsidR="00444530" w:rsidRDefault="00000000">
            <w:pPr>
              <w:suppressAutoHyphens/>
              <w:ind w:right="123"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sz w:val="24"/>
                <w:szCs w:val="20"/>
              </w:rPr>
              <w:t>PIOTROWO-SŁUGOCIN przez WACŁAWÓW</w:t>
            </w:r>
          </w:p>
        </w:tc>
      </w:tr>
      <w:tr w:rsidR="00444530" w14:paraId="22534A73" w14:textId="77777777">
        <w:trPr>
          <w:trHeight w:val="340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8C8D66" w14:textId="77777777" w:rsidR="00444530" w:rsidRDefault="00000000">
            <w:pPr>
              <w:suppressAutoHyphens/>
              <w:ind w:left="171" w:right="12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61969C2" w14:textId="77777777" w:rsidR="00444530" w:rsidRDefault="00000000">
            <w:pPr>
              <w:suppressAutoHyphens/>
              <w:jc w:val="center"/>
              <w:rPr>
                <w:rFonts w:ascii="Calibri" w:hAnsi="Calibri"/>
                <w:szCs w:val="20"/>
                <w:lang w:val="en-US" w:eastAsia="en-US" w:bidi="en-US"/>
              </w:rPr>
            </w:pPr>
            <w:r>
              <w:rPr>
                <w:sz w:val="24"/>
                <w:szCs w:val="20"/>
                <w:lang w:val="zh-CN" w:eastAsia="zh-CN" w:bidi="zh-CN"/>
              </w:rPr>
              <w:t>3023022061U</w:t>
            </w:r>
          </w:p>
        </w:tc>
        <w:tc>
          <w:tcPr>
            <w:tcW w:w="4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FAF9F0" w14:textId="77777777" w:rsidR="00444530" w:rsidRDefault="00000000">
            <w:pPr>
              <w:suppressAutoHyphens/>
              <w:ind w:right="123"/>
              <w:jc w:val="center"/>
              <w:rPr>
                <w:sz w:val="24"/>
                <w:szCs w:val="20"/>
                <w:lang w:val="zh-CN" w:eastAsia="zh-CN" w:bidi="zh-CN"/>
              </w:rPr>
            </w:pPr>
            <w:r>
              <w:rPr>
                <w:sz w:val="24"/>
                <w:szCs w:val="20"/>
              </w:rPr>
              <w:t>SŁUGOCIN-CIĄŻEŃ przez LĄDEK</w:t>
            </w:r>
          </w:p>
        </w:tc>
      </w:tr>
    </w:tbl>
    <w:p w14:paraId="705BE495" w14:textId="77777777" w:rsidR="00444530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444530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105D1AEC" w14:textId="77777777" w:rsidR="00444530" w:rsidRDefault="00444530">
      <w:pPr>
        <w:rPr>
          <w:szCs w:val="20"/>
        </w:rPr>
      </w:pPr>
    </w:p>
    <w:p w14:paraId="5EDE8DB3" w14:textId="77777777" w:rsidR="0044453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AEEEE30" w14:textId="77777777" w:rsidR="0044453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Głównym zamysłem ustawy z dnia 16 grudnia 2010 roku o publicznym transporcie zbiorowym (Dz. U. z 2025 roku, poz. 285) było powołanie organizatorów publicznego transportu zbiorowego, którzy instytucjonalnie i funkcjonalnie zarządzaliby publicznym transportem zbiorowym na szczeblach gminnych, powiatowych, wojewódzkich oraz krajowych.</w:t>
      </w:r>
    </w:p>
    <w:p w14:paraId="5B3458F7" w14:textId="77777777" w:rsidR="0044453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Zgodnie z art. 7 ust. 1 pkt 3 lit. a w/w ustawy, gmina jest organizatorem publicznego transportu zbiorowego, właściwym ze względu na obszar działania lub zasięg przewozów, na linii komunikacyjnej albo sieci komunikacyjnej w powiatowych przewozach pasażerskich.</w:t>
      </w:r>
    </w:p>
    <w:p w14:paraId="0245D80C" w14:textId="77777777" w:rsidR="0044453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Wejście w życie ustawy z dnia 16 maja 2019 roku o Funduszu rozwoju przewozów autobusowych o charakterze użyteczności publicznej (Dz. U. z 2024 roku, poz. 402 ze zm.) - zwanej dalej „ustawą o Funduszu” umożliwiło uzyskanie organizatorom publicznego transportu zbiorowego dopłaty do deficytowych linii komunikacyjnych w przewozach autobusowych  o charakterze użyteczności publicznej.</w:t>
      </w:r>
    </w:p>
    <w:p w14:paraId="4C7DEF71" w14:textId="77777777" w:rsidR="0044453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Zgodnie z art. 22 ust. 2 ustawy o Funduszu, zawarcia umowy o świadczenie usług w zakresie publicznego transportu zbiorowego, warunkującej uzyskanie dopłaty z Funduszu rozwoju przewozów autobusowych o charakterze użyteczności publicznej do przewozów autobusowych, wymaga zgody organu stanowiącego właściwego organizatora.</w:t>
      </w:r>
    </w:p>
    <w:p w14:paraId="1657ACE7" w14:textId="77777777" w:rsidR="0044453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 uwagi na fakt, iż Gmina Lądek będąca organizatorem publicznego transportu zbiorowego na terenie Gminy Lądek ma zamiar zawrzeć umowę z operatorem publicznego transportu zbiorowego o świadczenie usług w zakresie publicznego transportu zbiorowego, podjęcie uchwały jest zasadne.</w:t>
      </w:r>
    </w:p>
    <w:sectPr w:rsidR="0044453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8254" w14:textId="77777777" w:rsidR="00B76108" w:rsidRDefault="00B76108">
      <w:r>
        <w:separator/>
      </w:r>
    </w:p>
  </w:endnote>
  <w:endnote w:type="continuationSeparator" w:id="0">
    <w:p w14:paraId="59819D36" w14:textId="77777777" w:rsidR="00B76108" w:rsidRDefault="00B7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5B4A" w14:textId="77777777" w:rsidR="00444530" w:rsidRDefault="0044453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D8BC" w14:textId="77777777" w:rsidR="00444530" w:rsidRDefault="0044453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7DBA" w14:textId="77777777" w:rsidR="00B76108" w:rsidRDefault="00B76108">
      <w:r>
        <w:separator/>
      </w:r>
    </w:p>
  </w:footnote>
  <w:footnote w:type="continuationSeparator" w:id="0">
    <w:p w14:paraId="53F471B3" w14:textId="77777777" w:rsidR="00B76108" w:rsidRDefault="00B7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44530"/>
    <w:rsid w:val="007213F2"/>
    <w:rsid w:val="00A77B3E"/>
    <w:rsid w:val="00B76108"/>
    <w:rsid w:val="00C10E60"/>
    <w:rsid w:val="00CA2A55"/>
    <w:rsid w:val="00E401C1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A4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zh-CN" w:eastAsia="zh-CN" w:bidi="zh-CN"/>
    </w:rPr>
  </w:style>
  <w:style w:type="paragraph" w:styleId="Nagwek">
    <w:name w:val="header"/>
    <w:basedOn w:val="Normalny"/>
    <w:link w:val="NagwekZnak"/>
    <w:rsid w:val="0072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13F2"/>
    <w:rPr>
      <w:sz w:val="22"/>
      <w:szCs w:val="24"/>
    </w:rPr>
  </w:style>
  <w:style w:type="paragraph" w:styleId="Stopka">
    <w:name w:val="footer"/>
    <w:basedOn w:val="Normalny"/>
    <w:link w:val="StopkaZnak"/>
    <w:rsid w:val="0072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13F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2025-12-04T09:30:00Z</dcterms:created>
  <dcterms:modified xsi:type="dcterms:W3CDTF">2025-12-04T09:30:00Z</dcterms:modified>
  <cp:category/>
</cp:coreProperties>
</file>