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4DA7" w14:textId="38436CED" w:rsidR="00303572" w:rsidRPr="005C2DD9" w:rsidRDefault="00303572" w:rsidP="00303572">
      <w:pPr>
        <w:jc w:val="right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Lądek, dn. </w:t>
      </w:r>
      <w:r>
        <w:rPr>
          <w:rFonts w:ascii="Arial" w:hAnsi="Arial" w:cs="Arial"/>
        </w:rPr>
        <w:t>5</w:t>
      </w:r>
      <w:r w:rsidRPr="005C2DD9">
        <w:rPr>
          <w:rFonts w:ascii="Arial" w:hAnsi="Arial" w:cs="Arial"/>
        </w:rPr>
        <w:t>.</w:t>
      </w:r>
      <w:r>
        <w:rPr>
          <w:rFonts w:ascii="Arial" w:hAnsi="Arial" w:cs="Arial"/>
        </w:rPr>
        <w:t>02</w:t>
      </w:r>
      <w:r w:rsidRPr="005C2DD9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5C2DD9">
        <w:rPr>
          <w:rFonts w:ascii="Arial" w:hAnsi="Arial" w:cs="Arial"/>
        </w:rPr>
        <w:t xml:space="preserve"> r.</w:t>
      </w:r>
    </w:p>
    <w:p w14:paraId="5C42C965" w14:textId="78A22FA5" w:rsidR="00303572" w:rsidRPr="005C2DD9" w:rsidRDefault="00303572" w:rsidP="00303572">
      <w:pPr>
        <w:rPr>
          <w:rFonts w:ascii="Arial" w:hAnsi="Arial" w:cs="Arial"/>
        </w:rPr>
      </w:pPr>
      <w:r w:rsidRPr="005C2DD9">
        <w:rPr>
          <w:rFonts w:ascii="Arial" w:hAnsi="Arial" w:cs="Arial"/>
        </w:rPr>
        <w:t>GPL.6730.2</w:t>
      </w:r>
      <w:r>
        <w:rPr>
          <w:rFonts w:ascii="Arial" w:hAnsi="Arial" w:cs="Arial"/>
        </w:rPr>
        <w:t>37</w:t>
      </w:r>
      <w:r w:rsidRPr="005C2DD9">
        <w:rPr>
          <w:rFonts w:ascii="Arial" w:hAnsi="Arial" w:cs="Arial"/>
        </w:rPr>
        <w:t>.2025</w:t>
      </w:r>
    </w:p>
    <w:p w14:paraId="55C15F73" w14:textId="77777777" w:rsidR="00303572" w:rsidRDefault="00303572" w:rsidP="00303572">
      <w:pPr>
        <w:rPr>
          <w:rFonts w:ascii="Arial" w:hAnsi="Arial" w:cs="Arial"/>
          <w:b/>
          <w:bCs/>
        </w:rPr>
      </w:pPr>
    </w:p>
    <w:p w14:paraId="7677AF8B" w14:textId="77777777" w:rsidR="00303572" w:rsidRPr="005C2DD9" w:rsidRDefault="00303572" w:rsidP="00303572">
      <w:pPr>
        <w:rPr>
          <w:rFonts w:ascii="Arial" w:hAnsi="Arial" w:cs="Arial"/>
          <w:b/>
          <w:bCs/>
        </w:rPr>
      </w:pPr>
    </w:p>
    <w:p w14:paraId="68964F7F" w14:textId="77777777" w:rsidR="00303572" w:rsidRPr="005C2DD9" w:rsidRDefault="00303572" w:rsidP="00303572">
      <w:pPr>
        <w:jc w:val="center"/>
        <w:rPr>
          <w:rFonts w:ascii="Arial" w:hAnsi="Arial" w:cs="Arial"/>
          <w:b/>
          <w:bCs/>
        </w:rPr>
      </w:pPr>
      <w:r w:rsidRPr="005C2DD9">
        <w:rPr>
          <w:rFonts w:ascii="Arial" w:hAnsi="Arial" w:cs="Arial"/>
          <w:b/>
          <w:bCs/>
        </w:rPr>
        <w:t>OBWIESZCZENIE</w:t>
      </w:r>
    </w:p>
    <w:p w14:paraId="69749978" w14:textId="77777777" w:rsidR="00303572" w:rsidRPr="0011151A" w:rsidRDefault="00303572" w:rsidP="0030357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3084BC" w14:textId="77777777" w:rsidR="00303572" w:rsidRPr="0011151A" w:rsidRDefault="00303572" w:rsidP="00303572">
      <w:pPr>
        <w:jc w:val="center"/>
        <w:rPr>
          <w:rFonts w:ascii="Arial" w:hAnsi="Arial" w:cs="Arial"/>
          <w:b/>
          <w:sz w:val="22"/>
          <w:szCs w:val="22"/>
        </w:rPr>
      </w:pPr>
      <w:r w:rsidRPr="001115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 xml:space="preserve">zebranych dokumentach i materiałach przed wydaniem </w:t>
      </w:r>
      <w:r w:rsidRPr="0011151A">
        <w:rPr>
          <w:rFonts w:ascii="Arial" w:hAnsi="Arial" w:cs="Arial"/>
          <w:b/>
          <w:sz w:val="22"/>
          <w:szCs w:val="22"/>
        </w:rPr>
        <w:br w:type="textWrapping" w:clear="all"/>
        <w:t>decyzji ustalającej warunki zabudowy</w:t>
      </w:r>
    </w:p>
    <w:p w14:paraId="1560E89B" w14:textId="77777777" w:rsidR="00303572" w:rsidRPr="0011151A" w:rsidRDefault="00303572" w:rsidP="00303572">
      <w:pPr>
        <w:rPr>
          <w:rFonts w:ascii="Arial" w:hAnsi="Arial" w:cs="Arial"/>
          <w:sz w:val="22"/>
          <w:szCs w:val="22"/>
        </w:rPr>
      </w:pPr>
    </w:p>
    <w:p w14:paraId="3A64FEF1" w14:textId="0A92E64C" w:rsidR="00303572" w:rsidRPr="00052F9F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Na podstawie przepisu art. 49 oraz 61 § 4 ustawy z dnia 14 czerwca 1960 r. – Kodeks postepowania administracyjnego (Dz. U. z 202</w:t>
      </w:r>
      <w:r>
        <w:rPr>
          <w:rFonts w:ascii="Arial" w:hAnsi="Arial" w:cs="Arial"/>
        </w:rPr>
        <w:t>5</w:t>
      </w:r>
      <w:r w:rsidRPr="005C2DD9">
        <w:rPr>
          <w:rFonts w:ascii="Arial" w:hAnsi="Arial" w:cs="Arial"/>
        </w:rPr>
        <w:t xml:space="preserve"> r., poz</w:t>
      </w:r>
      <w:r>
        <w:rPr>
          <w:rFonts w:ascii="Arial" w:hAnsi="Arial" w:cs="Arial"/>
        </w:rPr>
        <w:t>.1691</w:t>
      </w:r>
      <w:r w:rsidRPr="005C2DD9">
        <w:rPr>
          <w:rFonts w:ascii="Arial" w:hAnsi="Arial" w:cs="Arial"/>
        </w:rPr>
        <w:t xml:space="preserve">) w związku z art. 53 ust. 1c ustawy z dnia 27 marca 2003 r. o planowaniu i zagospodarowaniu przestrzennym (tekst jednolity: Dz. U. z 2024 r., poz. 1130 z </w:t>
      </w:r>
      <w:proofErr w:type="spellStart"/>
      <w:r w:rsidRPr="005C2DD9">
        <w:rPr>
          <w:rFonts w:ascii="Arial" w:hAnsi="Arial" w:cs="Arial"/>
        </w:rPr>
        <w:t>późn</w:t>
      </w:r>
      <w:proofErr w:type="spellEnd"/>
      <w:r w:rsidRPr="005C2DD9">
        <w:rPr>
          <w:rFonts w:ascii="Arial" w:hAnsi="Arial" w:cs="Arial"/>
        </w:rPr>
        <w:t>. zm.),</w:t>
      </w:r>
    </w:p>
    <w:p w14:paraId="4F9526D6" w14:textId="77777777" w:rsidR="00303572" w:rsidRPr="0011151A" w:rsidRDefault="00303572" w:rsidP="0030357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1151A">
        <w:rPr>
          <w:rFonts w:ascii="Arial" w:hAnsi="Arial" w:cs="Arial"/>
          <w:b/>
          <w:bCs/>
          <w:sz w:val="22"/>
          <w:szCs w:val="22"/>
        </w:rPr>
        <w:t>Zawiadamiam</w:t>
      </w:r>
    </w:p>
    <w:p w14:paraId="27FFBDEE" w14:textId="77777777" w:rsidR="00303572" w:rsidRPr="00052F9F" w:rsidRDefault="00303572" w:rsidP="00303572">
      <w:pPr>
        <w:jc w:val="both"/>
        <w:rPr>
          <w:rFonts w:ascii="Arial" w:hAnsi="Arial" w:cs="Arial"/>
          <w:b/>
          <w:bCs/>
        </w:rPr>
      </w:pPr>
    </w:p>
    <w:p w14:paraId="1926134D" w14:textId="7B288CBD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że w dniu </w:t>
      </w:r>
      <w:r>
        <w:rPr>
          <w:rFonts w:ascii="Arial" w:hAnsi="Arial" w:cs="Arial"/>
        </w:rPr>
        <w:t>1</w:t>
      </w:r>
      <w:r w:rsidRPr="005C2DD9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5C2DD9">
        <w:rPr>
          <w:rFonts w:ascii="Arial" w:hAnsi="Arial" w:cs="Arial"/>
        </w:rPr>
        <w:t xml:space="preserve">.2025 r., na wniosek </w:t>
      </w:r>
      <w:r w:rsidRPr="005C2DD9">
        <w:rPr>
          <w:rFonts w:ascii="Arial" w:hAnsi="Arial" w:cs="Arial"/>
          <w:b/>
          <w:bCs/>
        </w:rPr>
        <w:t xml:space="preserve">Pani Ewy Kostki </w:t>
      </w:r>
      <w:r w:rsidRPr="005C2DD9">
        <w:rPr>
          <w:rFonts w:ascii="Arial" w:hAnsi="Arial" w:cs="Arial"/>
        </w:rPr>
        <w:t xml:space="preserve">wszczęte zostało </w:t>
      </w:r>
      <w:r w:rsidRPr="005C2DD9">
        <w:rPr>
          <w:rFonts w:ascii="Arial" w:hAnsi="Arial" w:cs="Arial"/>
          <w:b/>
          <w:bCs/>
        </w:rPr>
        <w:t>postępowanie w sprawie wydania decyzji ustalającej warunki zabudowy dla przedsięwzięcia polegającego na:</w:t>
      </w:r>
    </w:p>
    <w:p w14:paraId="64BF4185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18416F46" w14:textId="7A375E29" w:rsidR="00303572" w:rsidRPr="005C2DD9" w:rsidRDefault="00303572" w:rsidP="00303572">
      <w:pPr>
        <w:ind w:firstLine="567"/>
        <w:jc w:val="both"/>
        <w:rPr>
          <w:rFonts w:ascii="Arial" w:hAnsi="Arial" w:cs="Arial"/>
          <w:b/>
          <w:bCs/>
        </w:rPr>
      </w:pPr>
      <w:r w:rsidRPr="005C2DD9">
        <w:rPr>
          <w:rFonts w:ascii="Arial" w:hAnsi="Arial" w:cs="Arial"/>
          <w:b/>
          <w:bCs/>
        </w:rPr>
        <w:t xml:space="preserve">budowie budynku </w:t>
      </w:r>
      <w:r>
        <w:rPr>
          <w:rFonts w:ascii="Arial" w:hAnsi="Arial" w:cs="Arial"/>
          <w:b/>
          <w:bCs/>
        </w:rPr>
        <w:t>mieszkalnego</w:t>
      </w:r>
      <w:r w:rsidRPr="005C2DD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jednorodzinnego i budynku gospodarczego </w:t>
      </w:r>
      <w:r w:rsidRPr="005C2DD9">
        <w:rPr>
          <w:rFonts w:ascii="Arial" w:hAnsi="Arial" w:cs="Arial"/>
          <w:b/>
          <w:bCs/>
        </w:rPr>
        <w:t xml:space="preserve">wraz </w:t>
      </w:r>
      <w:r>
        <w:rPr>
          <w:rFonts w:ascii="Arial" w:hAnsi="Arial" w:cs="Arial"/>
          <w:b/>
          <w:bCs/>
        </w:rPr>
        <w:t xml:space="preserve">                          </w:t>
      </w:r>
      <w:r w:rsidRPr="005C2DD9">
        <w:rPr>
          <w:rFonts w:ascii="Arial" w:hAnsi="Arial" w:cs="Arial"/>
          <w:b/>
          <w:bCs/>
        </w:rPr>
        <w:t>z instalacjami i urządzeniami technicznymi</w:t>
      </w:r>
      <w:r>
        <w:rPr>
          <w:rFonts w:ascii="Arial" w:hAnsi="Arial" w:cs="Arial"/>
          <w:b/>
          <w:bCs/>
        </w:rPr>
        <w:t xml:space="preserve"> w zabudowie zagrodowej w gospodarstwie rolnym              </w:t>
      </w:r>
      <w:r w:rsidRPr="005C2DD9">
        <w:rPr>
          <w:rFonts w:ascii="Arial" w:hAnsi="Arial" w:cs="Arial"/>
          <w:b/>
          <w:bCs/>
        </w:rPr>
        <w:t xml:space="preserve">w miejscowości Ciążeń, obręb geodezyjny Ciążeń Wschód, na części działki nr </w:t>
      </w:r>
      <w:proofErr w:type="spellStart"/>
      <w:r w:rsidRPr="005C2DD9">
        <w:rPr>
          <w:rFonts w:ascii="Arial" w:hAnsi="Arial" w:cs="Arial"/>
          <w:b/>
          <w:bCs/>
        </w:rPr>
        <w:t>ewid</w:t>
      </w:r>
      <w:proofErr w:type="spellEnd"/>
      <w:r w:rsidRPr="005C2DD9">
        <w:rPr>
          <w:rFonts w:ascii="Arial" w:hAnsi="Arial" w:cs="Arial"/>
          <w:b/>
          <w:bCs/>
        </w:rPr>
        <w:t>. 352/2, gmina Lądek.</w:t>
      </w:r>
    </w:p>
    <w:p w14:paraId="21568FBF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10D55886" w14:textId="77777777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W związku z powyższym, strony mogą zapoznać się z aktami sprawy, uzyskać wyjaśnienia </w:t>
      </w:r>
      <w:r w:rsidRPr="005C2DD9">
        <w:rPr>
          <w:rFonts w:ascii="Arial" w:hAnsi="Arial" w:cs="Arial"/>
        </w:rPr>
        <w:br w:type="textWrapping" w:clear="all"/>
        <w:t xml:space="preserve">w sprawie oraz składać wnioski i zastrzeżenia w przedmiocie sprawy w siedzibie Urzędu Gminy </w:t>
      </w:r>
      <w:r>
        <w:rPr>
          <w:rFonts w:ascii="Arial" w:hAnsi="Arial" w:cs="Arial"/>
        </w:rPr>
        <w:t xml:space="preserve">                </w:t>
      </w:r>
      <w:r w:rsidRPr="005C2DD9">
        <w:rPr>
          <w:rFonts w:ascii="Arial" w:hAnsi="Arial" w:cs="Arial"/>
        </w:rPr>
        <w:t>w Lądku, ul. Rynek 26, 62-406 Lądek (pokój nr 2).</w:t>
      </w:r>
    </w:p>
    <w:p w14:paraId="63B1C0C1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353C8F2B" w14:textId="77777777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Niniejsze zawiadomienie zostało udostępnione w Biuletynie informacji Publicznej Urzędu na stronie Gminy Lądek, a także umieszczone na tablicy ogłoszeń Urzędu Gminy Lądek </w:t>
      </w:r>
      <w:r w:rsidRPr="005C2DD9">
        <w:rPr>
          <w:rFonts w:ascii="Arial" w:hAnsi="Arial" w:cs="Arial"/>
        </w:rPr>
        <w:br w:type="textWrapping" w:clear="all"/>
        <w:t>ul. Rynek 26, 62-406 Lądek oraz na tablicy ogłoszeń sołectwa Lądek.</w:t>
      </w:r>
    </w:p>
    <w:p w14:paraId="6F4D4367" w14:textId="77777777" w:rsidR="00303572" w:rsidRPr="00052F9F" w:rsidRDefault="00303572" w:rsidP="00303572">
      <w:pPr>
        <w:jc w:val="both"/>
        <w:rPr>
          <w:rFonts w:ascii="Arial" w:hAnsi="Arial" w:cs="Arial"/>
        </w:rPr>
      </w:pPr>
    </w:p>
    <w:p w14:paraId="021FBE02" w14:textId="77777777" w:rsidR="00303572" w:rsidRPr="0011151A" w:rsidRDefault="00303572" w:rsidP="00303572">
      <w:pPr>
        <w:jc w:val="center"/>
        <w:rPr>
          <w:rFonts w:ascii="Arial" w:hAnsi="Arial" w:cs="Arial"/>
          <w:sz w:val="22"/>
          <w:szCs w:val="22"/>
        </w:rPr>
      </w:pPr>
      <w:r w:rsidRPr="0011151A">
        <w:rPr>
          <w:rFonts w:ascii="Arial" w:hAnsi="Arial" w:cs="Arial"/>
          <w:b/>
          <w:bCs/>
          <w:sz w:val="22"/>
          <w:szCs w:val="22"/>
        </w:rPr>
        <w:t>POUCZENIE</w:t>
      </w:r>
    </w:p>
    <w:p w14:paraId="16C9024F" w14:textId="77777777" w:rsidR="00303572" w:rsidRPr="00052F9F" w:rsidRDefault="00303572" w:rsidP="00303572">
      <w:pPr>
        <w:jc w:val="center"/>
        <w:rPr>
          <w:rFonts w:ascii="Arial" w:hAnsi="Arial" w:cs="Arial"/>
        </w:rPr>
      </w:pPr>
    </w:p>
    <w:p w14:paraId="386A514A" w14:textId="77777777" w:rsidR="00303572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Niniejsze zawiadomienie uważa się za dokonane po upływie czternastu dni od dnia, </w:t>
      </w:r>
      <w:r w:rsidRPr="005C2DD9">
        <w:rPr>
          <w:rFonts w:ascii="Arial" w:hAnsi="Arial" w:cs="Arial"/>
        </w:rPr>
        <w:br w:type="textWrapping" w:clear="all"/>
        <w:t>w którym nastąpiło jego udostępnienie w Biuletynie Informacji Publicznej.</w:t>
      </w:r>
    </w:p>
    <w:p w14:paraId="3FFDF45A" w14:textId="77777777" w:rsidR="00303572" w:rsidRDefault="00303572" w:rsidP="00303572">
      <w:pPr>
        <w:jc w:val="both"/>
        <w:rPr>
          <w:rFonts w:ascii="Arial" w:hAnsi="Arial" w:cs="Arial"/>
        </w:rPr>
      </w:pPr>
    </w:p>
    <w:p w14:paraId="1B46A33F" w14:textId="77777777" w:rsidR="00303572" w:rsidRPr="005309FE" w:rsidRDefault="00303572" w:rsidP="00303572">
      <w:pPr>
        <w:jc w:val="both"/>
        <w:rPr>
          <w:rFonts w:ascii="Arial" w:hAnsi="Arial" w:cs="Arial"/>
        </w:rPr>
      </w:pPr>
      <w:r w:rsidRPr="005309FE">
        <w:rPr>
          <w:rFonts w:ascii="Arial" w:hAnsi="Arial" w:cs="Arial"/>
        </w:rPr>
        <w:t xml:space="preserve">Wszelkie pisma w przedmiotowej sprawie należy składać w sekretariacie Urzędu Gminy w Lądku ul. Rynek 26, 62-406 Lądek, w jeden z następujących sposób: za pośrednictwem operatora pocztowego – Poczta </w:t>
      </w:r>
      <w:r>
        <w:rPr>
          <w:rFonts w:ascii="Arial" w:hAnsi="Arial" w:cs="Arial"/>
        </w:rPr>
        <w:t>P</w:t>
      </w:r>
      <w:r w:rsidRPr="005309FE">
        <w:rPr>
          <w:rFonts w:ascii="Arial" w:hAnsi="Arial" w:cs="Arial"/>
        </w:rPr>
        <w:t xml:space="preserve">olska S.A., na Elektronicznej Platformie Usług Administracji Publicznej – </w:t>
      </w:r>
      <w:proofErr w:type="spellStart"/>
      <w:r w:rsidRPr="005309FE">
        <w:rPr>
          <w:rFonts w:ascii="Arial" w:hAnsi="Arial" w:cs="Arial"/>
        </w:rPr>
        <w:t>ePUAP</w:t>
      </w:r>
      <w:proofErr w:type="spellEnd"/>
      <w:r w:rsidRPr="005309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 pośrednictwem e-doręczeń lub</w:t>
      </w:r>
      <w:r w:rsidRPr="005309FE">
        <w:rPr>
          <w:rFonts w:ascii="Arial" w:hAnsi="Arial" w:cs="Arial"/>
        </w:rPr>
        <w:t xml:space="preserve"> bezpośrednio w pok.2 Urzędu Gminy Lądek ul. Rynek 26, 62-406 Lądek.</w:t>
      </w:r>
    </w:p>
    <w:p w14:paraId="3F761A6F" w14:textId="77777777" w:rsidR="00303572" w:rsidRDefault="00303572" w:rsidP="00303572">
      <w:pPr>
        <w:jc w:val="both"/>
        <w:rPr>
          <w:rFonts w:ascii="Arial" w:hAnsi="Arial" w:cs="Arial"/>
        </w:rPr>
      </w:pPr>
    </w:p>
    <w:p w14:paraId="411B7A43" w14:textId="392444F4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W przypadku nieruchomości o nieuregulowanym stanie prawnym lub nieuzyskania danych pozwalających na ustalenie adresu właściciela lub użytkownika wieczystego nieruchomości </w:t>
      </w:r>
      <w:r w:rsidRPr="005C2DD9">
        <w:rPr>
          <w:rFonts w:ascii="Arial" w:hAnsi="Arial" w:cs="Arial"/>
        </w:rPr>
        <w:br w:type="textWrapping" w:clear="all"/>
        <w:t xml:space="preserve">w sposób określony w art. 63 ust. 1b ustawy z dnia 27 marca 2003 r. o planowaniu </w:t>
      </w:r>
      <w:r w:rsidRPr="005C2DD9">
        <w:rPr>
          <w:rFonts w:ascii="Arial" w:hAnsi="Arial" w:cs="Arial"/>
        </w:rPr>
        <w:br w:type="textWrapping" w:clear="all"/>
        <w:t xml:space="preserve">i zagospodarowaniu przestrzennym, zawiadomienia dokonuje się w sposób, o którym mowa </w:t>
      </w:r>
      <w:r w:rsidRPr="005C2DD9">
        <w:rPr>
          <w:rFonts w:ascii="Arial" w:hAnsi="Arial" w:cs="Arial"/>
        </w:rPr>
        <w:br w:type="textWrapping" w:clear="all"/>
        <w:t xml:space="preserve">w art. 49 Kodeksu postępowania administracyjnego. Przepisu art. 34 § 1 Kodeksu postępowania administracyjnego nie stosuje się (art. 53 ust. 1c ustawy o planowaniu </w:t>
      </w:r>
      <w:r w:rsidRPr="005C2DD9">
        <w:rPr>
          <w:rFonts w:ascii="Arial" w:hAnsi="Arial" w:cs="Arial"/>
        </w:rPr>
        <w:br w:type="textWrapping" w:clear="all"/>
        <w:t xml:space="preserve">i zagospodarowaniu przestrzennym).  </w:t>
      </w:r>
    </w:p>
    <w:p w14:paraId="562E2193" w14:textId="77777777" w:rsidR="00303572" w:rsidRDefault="00303572" w:rsidP="0030357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645812BC" w14:textId="77777777" w:rsidR="00303572" w:rsidRDefault="00303572" w:rsidP="0030357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44FC5CDE" w14:textId="77777777" w:rsidR="007448E0" w:rsidRPr="007448E0" w:rsidRDefault="007448E0" w:rsidP="007448E0">
      <w:pPr>
        <w:ind w:left="2124" w:firstLine="708"/>
        <w:jc w:val="center"/>
        <w:rPr>
          <w:rFonts w:ascii="Arial" w:hAnsi="Arial" w:cs="Arial"/>
        </w:rPr>
      </w:pPr>
      <w:r w:rsidRPr="007448E0">
        <w:rPr>
          <w:rFonts w:ascii="Arial" w:hAnsi="Arial" w:cs="Arial"/>
        </w:rPr>
        <w:t xml:space="preserve">/-/ Artur </w:t>
      </w:r>
      <w:proofErr w:type="spellStart"/>
      <w:r w:rsidRPr="007448E0">
        <w:rPr>
          <w:rFonts w:ascii="Arial" w:hAnsi="Arial" w:cs="Arial"/>
        </w:rPr>
        <w:t>Miętkiewicz</w:t>
      </w:r>
      <w:proofErr w:type="spellEnd"/>
    </w:p>
    <w:p w14:paraId="2083920F" w14:textId="77777777" w:rsidR="007448E0" w:rsidRDefault="007448E0" w:rsidP="007448E0">
      <w:pPr>
        <w:ind w:left="2124" w:firstLine="708"/>
        <w:jc w:val="center"/>
      </w:pPr>
      <w:r w:rsidRPr="007448E0">
        <w:rPr>
          <w:rFonts w:ascii="Arial" w:hAnsi="Arial" w:cs="Arial"/>
        </w:rPr>
        <w:t>Wójt Gminy Lądek</w:t>
      </w:r>
    </w:p>
    <w:p w14:paraId="6060AC72" w14:textId="77777777" w:rsidR="00303572" w:rsidRDefault="00303572" w:rsidP="0030357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4966DF57" w14:textId="77777777" w:rsidR="00303572" w:rsidRPr="0011151A" w:rsidRDefault="00303572" w:rsidP="0030357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1D3B1DB" w14:textId="77777777" w:rsidR="00303572" w:rsidRPr="005C2DD9" w:rsidRDefault="00303572" w:rsidP="00303572">
      <w:pPr>
        <w:jc w:val="both"/>
        <w:rPr>
          <w:rFonts w:ascii="Arial" w:hAnsi="Arial" w:cs="Arial"/>
          <w:u w:val="single"/>
        </w:rPr>
      </w:pPr>
      <w:r w:rsidRPr="005C2DD9">
        <w:rPr>
          <w:rFonts w:ascii="Arial" w:hAnsi="Arial" w:cs="Arial"/>
          <w:u w:val="single"/>
        </w:rPr>
        <w:t>Obwieszczenie umieszczono:</w:t>
      </w:r>
    </w:p>
    <w:p w14:paraId="515AE630" w14:textId="77777777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Tablica ogłoszeń Urzędu Gminy w Lądku</w:t>
      </w:r>
    </w:p>
    <w:p w14:paraId="273DB228" w14:textId="77777777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BIP Gminy Lądek</w:t>
      </w:r>
    </w:p>
    <w:p w14:paraId="04E85F88" w14:textId="77777777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Tablica ogłoszeń w sołectwie Ciążeń</w:t>
      </w:r>
    </w:p>
    <w:p w14:paraId="61A5A451" w14:textId="77777777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a/a</w:t>
      </w:r>
    </w:p>
    <w:p w14:paraId="2A9DB54F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7F41512A" w14:textId="77777777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Wywieszono dnia………………………….</w:t>
      </w:r>
    </w:p>
    <w:p w14:paraId="454C7BA6" w14:textId="10722B6D" w:rsidR="00F06A93" w:rsidRPr="00303572" w:rsidRDefault="00303572" w:rsidP="00303572">
      <w:pPr>
        <w:jc w:val="both"/>
        <w:rPr>
          <w:rFonts w:ascii="Arial" w:hAnsi="Arial" w:cs="Arial"/>
          <w:sz w:val="22"/>
          <w:szCs w:val="22"/>
        </w:rPr>
      </w:pPr>
      <w:r w:rsidRPr="005C2DD9">
        <w:rPr>
          <w:rFonts w:ascii="Arial" w:hAnsi="Arial" w:cs="Arial"/>
        </w:rPr>
        <w:t>Zdjęto dnia………………………………….</w:t>
      </w:r>
    </w:p>
    <w:sectPr w:rsidR="00F06A93" w:rsidRPr="00303572" w:rsidSect="00303572"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2FD0" w14:textId="77777777" w:rsidR="00DD1888" w:rsidRDefault="00DD1888">
      <w:r>
        <w:separator/>
      </w:r>
    </w:p>
  </w:endnote>
  <w:endnote w:type="continuationSeparator" w:id="0">
    <w:p w14:paraId="3D7F195A" w14:textId="77777777" w:rsidR="00DD1888" w:rsidRDefault="00DD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8E65" w14:textId="77777777" w:rsidR="00DD1888" w:rsidRDefault="00DD1888">
      <w:r>
        <w:separator/>
      </w:r>
    </w:p>
  </w:footnote>
  <w:footnote w:type="continuationSeparator" w:id="0">
    <w:p w14:paraId="0B71D9A5" w14:textId="77777777" w:rsidR="00DD1888" w:rsidRDefault="00DD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C759F"/>
    <w:multiLevelType w:val="hybridMultilevel"/>
    <w:tmpl w:val="9EF22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51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93"/>
    <w:rsid w:val="00071D83"/>
    <w:rsid w:val="0020007F"/>
    <w:rsid w:val="00303572"/>
    <w:rsid w:val="003D77A1"/>
    <w:rsid w:val="007448E0"/>
    <w:rsid w:val="00987577"/>
    <w:rsid w:val="00CE750A"/>
    <w:rsid w:val="00DD17EA"/>
    <w:rsid w:val="00DD1888"/>
    <w:rsid w:val="00E07B61"/>
    <w:rsid w:val="00F0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53B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5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A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A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A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A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A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A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A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A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A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A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A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A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A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A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A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A9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303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357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D77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7A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2026-02-06T10:25:00Z</dcterms:created>
  <dcterms:modified xsi:type="dcterms:W3CDTF">2026-02-06T10:25:00Z</dcterms:modified>
</cp:coreProperties>
</file>