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18A4A" w14:textId="77777777" w:rsidR="00A77B3E" w:rsidRDefault="00000000">
      <w:pPr>
        <w:jc w:val="center"/>
        <w:rPr>
          <w:b/>
          <w:caps/>
        </w:rPr>
      </w:pPr>
      <w:r>
        <w:rPr>
          <w:b/>
          <w:caps/>
        </w:rPr>
        <w:t>Uchwała nr XXXIII/167/2026</w:t>
      </w:r>
      <w:r>
        <w:rPr>
          <w:b/>
          <w:caps/>
        </w:rPr>
        <w:br/>
        <w:t>Rady Gminy Lądek</w:t>
      </w:r>
    </w:p>
    <w:p w14:paraId="6F42F054" w14:textId="77777777" w:rsidR="00A77B3E" w:rsidRDefault="00000000">
      <w:pPr>
        <w:spacing w:before="280" w:after="280"/>
        <w:jc w:val="center"/>
        <w:rPr>
          <w:b/>
          <w:caps/>
        </w:rPr>
      </w:pPr>
      <w:r>
        <w:t>z dnia 25 lutego 2026 r.</w:t>
      </w:r>
    </w:p>
    <w:p w14:paraId="760AB03D" w14:textId="77777777" w:rsidR="00A77B3E" w:rsidRDefault="00000000">
      <w:pPr>
        <w:keepNext/>
        <w:spacing w:after="480"/>
        <w:jc w:val="center"/>
      </w:pPr>
      <w:r>
        <w:rPr>
          <w:b/>
        </w:rPr>
        <w:t>w sprawie planu ogólnego Gminy Lądek</w:t>
      </w:r>
    </w:p>
    <w:p w14:paraId="1317F964" w14:textId="77777777" w:rsidR="00A77B3E" w:rsidRDefault="00000000">
      <w:pPr>
        <w:keepLines/>
        <w:spacing w:before="120" w:after="120"/>
        <w:ind w:firstLine="227"/>
      </w:pPr>
      <w:r>
        <w:t>Na podstawie art. 18 ust. 2 pkt 5, art. 40 ust. 1 i art. 41 ust. 1 ustawy z dnia 8 marca 1990 r. o samorządzie gminnym (</w:t>
      </w:r>
      <w:proofErr w:type="spellStart"/>
      <w:r>
        <w:t>t.j</w:t>
      </w:r>
      <w:proofErr w:type="spellEnd"/>
      <w:r>
        <w:t>. Dz. U. z 2025 r., poz. 1153 ze zm.) oraz art. 13a ust. 1 ustawy z dnia 27 marca 2003 r. o planowaniu i zagospodarowaniu przestrzennym (Dz. U. z 2024 r., poz. 1130 ze zm.) uchwala się, co następuje:</w:t>
      </w:r>
    </w:p>
    <w:p w14:paraId="19C73418" w14:textId="77777777" w:rsidR="00A77B3E" w:rsidRDefault="00000000">
      <w:pPr>
        <w:keepLines/>
        <w:spacing w:before="120" w:after="120"/>
        <w:ind w:firstLine="340"/>
      </w:pPr>
      <w:r>
        <w:rPr>
          <w:b/>
        </w:rPr>
        <w:t>§ 1. </w:t>
      </w:r>
      <w:r>
        <w:t>Uchwala się plan ogólny gminy Lądek.</w:t>
      </w:r>
    </w:p>
    <w:p w14:paraId="0A262A21" w14:textId="77777777" w:rsidR="00A77B3E" w:rsidRDefault="00000000">
      <w:pPr>
        <w:keepLines/>
        <w:spacing w:before="120" w:after="120"/>
        <w:ind w:firstLine="340"/>
      </w:pPr>
      <w:r>
        <w:rPr>
          <w:b/>
        </w:rPr>
        <w:t>§ 2. </w:t>
      </w:r>
      <w:r>
        <w:t>Załącznikiem do niniejszej uchwały jest plan ogólny gminy Lądek w postaci danych przestrzennych.</w:t>
      </w:r>
    </w:p>
    <w:p w14:paraId="752AEA4F" w14:textId="77777777" w:rsidR="00A77B3E" w:rsidRDefault="00000000">
      <w:pPr>
        <w:keepLines/>
        <w:spacing w:before="120" w:after="120"/>
        <w:ind w:firstLine="340"/>
      </w:pPr>
      <w:r>
        <w:rPr>
          <w:b/>
        </w:rPr>
        <w:t>§ 3. </w:t>
      </w:r>
      <w:r>
        <w:t>Wykonanie niniejszej uchwały powierza się Wójtowi Gminy Lądek.</w:t>
      </w:r>
    </w:p>
    <w:p w14:paraId="1661DA01" w14:textId="77777777" w:rsidR="00A77B3E" w:rsidRDefault="00000000">
      <w:pPr>
        <w:keepLines/>
        <w:spacing w:before="120" w:after="120"/>
        <w:ind w:firstLine="340"/>
      </w:pPr>
      <w:r>
        <w:rPr>
          <w:b/>
        </w:rPr>
        <w:t>§ 4. </w:t>
      </w:r>
      <w:r>
        <w:t>Uchwała wchodzi w życie po upływie 14 dni od dnia jej ogłoszenia w Dzienniku Urzędowym Województwa Wielkopolskiego.</w:t>
      </w:r>
    </w:p>
    <w:p w14:paraId="43E6E19E" w14:textId="77777777" w:rsidR="0056163E" w:rsidRDefault="0056163E">
      <w:pPr>
        <w:keepLines/>
        <w:spacing w:before="120" w:after="120"/>
        <w:ind w:firstLine="340"/>
      </w:pPr>
    </w:p>
    <w:p w14:paraId="0835B969" w14:textId="77777777" w:rsidR="000F3C72" w:rsidRDefault="000F3C72">
      <w:pPr>
        <w:keepLines/>
        <w:spacing w:before="120" w:after="120"/>
        <w:ind w:firstLine="340"/>
      </w:pPr>
    </w:p>
    <w:p w14:paraId="51B3028B" w14:textId="77777777" w:rsidR="000F3C72" w:rsidRDefault="000F3C72">
      <w:pPr>
        <w:keepLines/>
        <w:spacing w:before="120" w:after="120"/>
        <w:ind w:firstLine="340"/>
      </w:pPr>
    </w:p>
    <w:p w14:paraId="3A6A3CFD" w14:textId="69B223BD" w:rsidR="000F3C72" w:rsidRDefault="000F3C72" w:rsidP="000F3C72">
      <w:pPr>
        <w:keepLines/>
        <w:spacing w:before="120" w:after="120"/>
        <w:ind w:left="5041" w:firstLine="720"/>
        <w:contextualSpacing/>
      </w:pPr>
      <w:r w:rsidRPr="000F3C72">
        <w:t>Przewodniczący Rady Gminy Lądek</w:t>
      </w:r>
      <w:r w:rsidRPr="000F3C72">
        <w:tab/>
      </w:r>
    </w:p>
    <w:p w14:paraId="60DC6A8C" w14:textId="0CE4A3BD" w:rsidR="000F3C72" w:rsidRPr="000F3C72" w:rsidRDefault="000F3C72" w:rsidP="000F3C72">
      <w:pPr>
        <w:keepLines/>
        <w:spacing w:before="120" w:after="120"/>
        <w:ind w:left="5041" w:firstLine="720"/>
        <w:contextualSpacing/>
      </w:pPr>
      <w:r w:rsidRPr="000F3C72">
        <w:t>/-/ Waldemar Błaszczak</w:t>
      </w:r>
    </w:p>
    <w:p w14:paraId="0A6BCCFE" w14:textId="77777777" w:rsidR="000F3C72" w:rsidRDefault="000F3C72">
      <w:pPr>
        <w:keepLines/>
        <w:spacing w:before="120" w:after="120"/>
        <w:ind w:firstLine="340"/>
        <w:sectPr w:rsidR="000F3C72"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14:paraId="64A3DC27" w14:textId="77777777" w:rsidR="00A77B3E" w:rsidRDefault="00000000">
      <w:pPr>
        <w:keepNext/>
        <w:keepLines/>
        <w:spacing w:before="120" w:after="120" w:line="360" w:lineRule="auto"/>
        <w:ind w:left="4535"/>
        <w:jc w:val="left"/>
      </w:pPr>
      <w:r>
        <w:lastRenderedPageBreak/>
        <w:fldChar w:fldCharType="begin"/>
      </w:r>
      <w:r>
        <w:fldChar w:fldCharType="separate"/>
      </w:r>
      <w:r>
        <w:fldChar w:fldCharType="end"/>
      </w:r>
      <w:r>
        <w:t>Załącznik do uchwały Nr XXXIII/167/2026</w:t>
      </w:r>
      <w:r>
        <w:br/>
        <w:t>Rady Gminy Lądek</w:t>
      </w:r>
      <w:r>
        <w:br/>
        <w:t>z dnia 25 lutego 2026 r.</w:t>
      </w:r>
      <w:r>
        <w:br/>
      </w:r>
      <w:hyperlink r:id="rId6" w:history="1">
        <w:r w:rsidR="00A77B3E">
          <w:rPr>
            <w:rStyle w:val="Hipercze"/>
            <w:color w:val="auto"/>
            <w:u w:val="none"/>
          </w:rPr>
          <w:t>Zalacznik1.gml</w:t>
        </w:r>
      </w:hyperlink>
    </w:p>
    <w:p w14:paraId="7D41A0A0" w14:textId="77777777" w:rsidR="00A77B3E" w:rsidRDefault="00000000">
      <w:pPr>
        <w:keepNext/>
        <w:spacing w:after="480"/>
        <w:jc w:val="center"/>
        <w:sectPr w:rsidR="00A77B3E">
          <w:footerReference w:type="default" r:id="rId7"/>
          <w:endnotePr>
            <w:numFmt w:val="decimal"/>
          </w:endnotePr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  <w:r>
        <w:rPr>
          <w:b/>
        </w:rPr>
        <w:t>Dane przestrzenne, o których mowa w art. 67a ust. 3 i 5 ustawy z dnia 27 marca 2003 r. o planowaniu i zagospodarowaniu przestrzennym (j.t. Dz. U. z 2024 r. poz. 1130 z </w:t>
      </w:r>
      <w:proofErr w:type="spellStart"/>
      <w:r>
        <w:rPr>
          <w:b/>
        </w:rPr>
        <w:t>późn</w:t>
      </w:r>
      <w:proofErr w:type="spellEnd"/>
      <w:r>
        <w:rPr>
          <w:b/>
        </w:rPr>
        <w:t>. zm.) ujawnione zostaną po kliknięciu w ikonę</w:t>
      </w:r>
    </w:p>
    <w:p w14:paraId="59BC1FDF" w14:textId="77777777" w:rsidR="00544934" w:rsidRDefault="00544934">
      <w:pPr>
        <w:rPr>
          <w:szCs w:val="20"/>
        </w:rPr>
      </w:pPr>
    </w:p>
    <w:p w14:paraId="211F90B2" w14:textId="77777777" w:rsidR="00544934" w:rsidRDefault="00000000">
      <w:pPr>
        <w:jc w:val="center"/>
        <w:rPr>
          <w:szCs w:val="20"/>
        </w:rPr>
      </w:pPr>
      <w:r>
        <w:rPr>
          <w:b/>
          <w:szCs w:val="20"/>
        </w:rPr>
        <w:t>Uzasadnienie</w:t>
      </w:r>
    </w:p>
    <w:p w14:paraId="52FEB89B" w14:textId="77777777" w:rsidR="00544934" w:rsidRDefault="00000000">
      <w:pPr>
        <w:spacing w:before="120" w:after="120"/>
        <w:ind w:left="283" w:firstLine="227"/>
        <w:rPr>
          <w:szCs w:val="20"/>
        </w:rPr>
      </w:pPr>
      <w:r>
        <w:rPr>
          <w:szCs w:val="20"/>
        </w:rPr>
        <w:t>Uchwałą Nr III/15/2024 Rady Gminy Lądek z dnia 29 maja 2024 r. w sprawie przystąpienia do sporządzenia planu ogólnego gminy Lądek, Rada Gminy Lądek zainicjowała prace nad projektem przedmiotowego planu ogólnego.</w:t>
      </w:r>
    </w:p>
    <w:p w14:paraId="10FCF824" w14:textId="77777777" w:rsidR="00544934" w:rsidRDefault="00000000">
      <w:pPr>
        <w:spacing w:before="120" w:after="120"/>
        <w:ind w:left="283" w:firstLine="227"/>
        <w:rPr>
          <w:szCs w:val="20"/>
        </w:rPr>
      </w:pPr>
      <w:r>
        <w:rPr>
          <w:szCs w:val="20"/>
        </w:rPr>
        <w:t>Wójt Gminy Lądek ogłosił o przystąpieniu do prac planistycznych i o terminie składania wniosków do ww. aktu planowania przestrzennego w terminie 16.12.2024 r. – 09.01.2025 r. Do projektu planu ogólnego złożono w tym terminie 63 pisma z wnioskami do planu ogólnego.</w:t>
      </w:r>
    </w:p>
    <w:p w14:paraId="53C82AC9" w14:textId="77777777" w:rsidR="00544934" w:rsidRDefault="00000000">
      <w:pPr>
        <w:spacing w:before="120" w:after="120"/>
        <w:ind w:left="283" w:firstLine="227"/>
        <w:rPr>
          <w:szCs w:val="20"/>
        </w:rPr>
      </w:pPr>
      <w:r>
        <w:rPr>
          <w:szCs w:val="20"/>
        </w:rPr>
        <w:t>Następnie wykonano projekt planu ogólnego, który kilkukrotnie został poddany opiniowaniu i uzgadnianiu. Początek opiniowania i uzgadniania z właściwymi organami miało swój początek 07.07.2025 r. Etap opiniowania i uzgadniania zakończył się 02.10.2025 r. Dopiero wówczas możliwe było opublikowanie ogłoszenia o konsultacjach społecznych, co nastąpiło w dniu 24.10.2025 r.</w:t>
      </w:r>
    </w:p>
    <w:p w14:paraId="411E3337" w14:textId="77777777" w:rsidR="00544934" w:rsidRDefault="00000000">
      <w:pPr>
        <w:spacing w:before="120" w:after="120"/>
        <w:ind w:left="283" w:firstLine="227"/>
        <w:rPr>
          <w:szCs w:val="20"/>
        </w:rPr>
      </w:pPr>
      <w:r>
        <w:rPr>
          <w:szCs w:val="20"/>
        </w:rPr>
        <w:t>Etap konsultacji społecznych trwał w dniach od 24.10.2025 r. do 28.11.2025 r. W tym czasie można było złożyć uwagi do aktu planowania przestrzennego, jak również zorganizowano spotkanie otwarte oraz dyżur projektanta (13.11.2025 r.).</w:t>
      </w:r>
    </w:p>
    <w:p w14:paraId="3E9FA8C9" w14:textId="77777777" w:rsidR="00544934" w:rsidRDefault="00000000">
      <w:pPr>
        <w:spacing w:before="120" w:after="120"/>
        <w:ind w:left="283" w:firstLine="227"/>
        <w:rPr>
          <w:szCs w:val="20"/>
        </w:rPr>
      </w:pPr>
      <w:r>
        <w:rPr>
          <w:szCs w:val="20"/>
        </w:rPr>
        <w:t>W trakcie konsultacji społecznych złożono 52 pisma z uwagami. Przygotowano raport z przebiegu konsultacji społecznych wraz z rozstrzygnięciem Wójta Gminy Lądek złożonych uwag dotyczących projektu planu ogólnego gminy Lądek. Raport ten został załączony do materiałów przekazanych do uchwalenia przez Radę Gminy Lądek.</w:t>
      </w:r>
    </w:p>
    <w:p w14:paraId="0E1AFEC4" w14:textId="77777777" w:rsidR="00544934" w:rsidRDefault="00000000">
      <w:pPr>
        <w:spacing w:before="120" w:after="120"/>
        <w:ind w:left="283" w:firstLine="227"/>
        <w:rPr>
          <w:szCs w:val="20"/>
        </w:rPr>
      </w:pPr>
      <w:r>
        <w:rPr>
          <w:szCs w:val="20"/>
        </w:rPr>
        <w:t>Z uwagi na korekty projektu wynikające ze złożonych uwag, konieczne było ponowienie uzgodnień w niezbędnym zakresie. Wszystkie wymagane przepisami uzgodnienia uzyskano. Skorygowany w ten sposób projekt planu ogólnego został przedłożony Radzie Gminy Lądek celem uchwalenia. Plan ogólny stanowi nowe narzędzie planowania przestrzennego, które jest niezbędne dla procedowania aktów planowania przestrzennego niższego rzędu. Z dniem 30 czerwca 2026 r. z mocy ustawy przestanie obowiązywać studium uwarunkowań i kierunków zagospodarowania przestrzennego gminy Lądek oraz nie będzie możliwe wydanie decyzji o warunkach zabudowy, ani też uchwalenie nowych planów miejscowych bez uprzedniego przyjęcia planu ogólnego.</w:t>
      </w:r>
    </w:p>
    <w:p w14:paraId="3CAC4D37" w14:textId="77777777" w:rsidR="00544934" w:rsidRDefault="00000000">
      <w:pPr>
        <w:spacing w:before="120" w:after="120"/>
        <w:ind w:left="283" w:firstLine="227"/>
        <w:rPr>
          <w:szCs w:val="20"/>
        </w:rPr>
      </w:pPr>
      <w:r>
        <w:rPr>
          <w:szCs w:val="20"/>
        </w:rPr>
        <w:t>W związku z powyższym przyjęcie uchwały jest konieczne i uzasadnione.</w:t>
      </w:r>
    </w:p>
    <w:p w14:paraId="391B10AC" w14:textId="77777777" w:rsidR="00544934" w:rsidRDefault="00544934">
      <w:pPr>
        <w:spacing w:before="120" w:after="120"/>
        <w:ind w:left="283" w:firstLine="227"/>
        <w:rPr>
          <w:szCs w:val="20"/>
        </w:rPr>
      </w:pPr>
    </w:p>
    <w:sectPr w:rsidR="00544934">
      <w:footerReference w:type="default" r:id="rId8"/>
      <w:endnotePr>
        <w:numFmt w:val="decimal"/>
      </w:endnotePr>
      <w:pgSz w:w="11906" w:h="16838"/>
      <w:pgMar w:top="992" w:right="1020" w:bottom="992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44DECE" w14:textId="77777777" w:rsidR="002C72A4" w:rsidRDefault="002C72A4">
      <w:r>
        <w:separator/>
      </w:r>
    </w:p>
  </w:endnote>
  <w:endnote w:type="continuationSeparator" w:id="0">
    <w:p w14:paraId="2E491E75" w14:textId="77777777" w:rsidR="002C72A4" w:rsidRDefault="002C7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ACA58" w14:textId="77777777" w:rsidR="00544934" w:rsidRDefault="00544934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B2AF2" w14:textId="77777777" w:rsidR="00544934" w:rsidRDefault="00544934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EE8A4" w14:textId="77777777" w:rsidR="002C72A4" w:rsidRDefault="002C72A4">
      <w:r>
        <w:separator/>
      </w:r>
    </w:p>
  </w:footnote>
  <w:footnote w:type="continuationSeparator" w:id="0">
    <w:p w14:paraId="20121E3F" w14:textId="77777777" w:rsidR="002C72A4" w:rsidRDefault="002C72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014F32"/>
    <w:rsid w:val="000F3C72"/>
    <w:rsid w:val="00195161"/>
    <w:rsid w:val="002C72A4"/>
    <w:rsid w:val="00544934"/>
    <w:rsid w:val="0056163E"/>
    <w:rsid w:val="005E5F7B"/>
    <w:rsid w:val="00613E76"/>
    <w:rsid w:val="00A77B3E"/>
    <w:rsid w:val="00CA2A55"/>
    <w:rsid w:val="00D90533"/>
    <w:rsid w:val="00E76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2D7A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F7B96"/>
    <w:rPr>
      <w:color w:val="0000FF"/>
      <w:u w:val="single"/>
    </w:rPr>
  </w:style>
  <w:style w:type="paragraph" w:styleId="Nagwek">
    <w:name w:val="header"/>
    <w:basedOn w:val="Normalny"/>
    <w:link w:val="NagwekZnak"/>
    <w:rsid w:val="0056163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6163E"/>
    <w:rPr>
      <w:sz w:val="22"/>
      <w:szCs w:val="24"/>
    </w:rPr>
  </w:style>
  <w:style w:type="paragraph" w:styleId="Stopka">
    <w:name w:val="footer"/>
    <w:basedOn w:val="Normalny"/>
    <w:link w:val="StopkaZnak"/>
    <w:rsid w:val="0056163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6163E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Zalacznik1.gm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480</Words>
  <Characters>2885</Characters>
  <Application>Microsoft Office Word</Application>
  <DocSecurity>0</DocSecurity>
  <Lines>24</Lines>
  <Paragraphs>6</Paragraphs>
  <ScaleCrop>false</ScaleCrop>
  <Company/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lastModifiedBy/>
  <cp:revision>1</cp:revision>
  <dcterms:created xsi:type="dcterms:W3CDTF">2026-03-03T10:49:00Z</dcterms:created>
  <dcterms:modified xsi:type="dcterms:W3CDTF">2026-03-03T10:51:00Z</dcterms:modified>
  <cp:category/>
</cp:coreProperties>
</file>